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C" w:rsidRDefault="009668BC" w:rsidP="006B0A97">
      <w:pPr>
        <w:pStyle w:val="Heading1"/>
      </w:pPr>
    </w:p>
    <w:p w:rsidR="006A5FA6" w:rsidRDefault="007D5DEA" w:rsidP="006B0A9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LAMORINDA WINEGROWERS ASSOCIATION (LWGA) </w:t>
      </w:r>
    </w:p>
    <w:p w:rsidR="006A5FA6" w:rsidRPr="006D10E2" w:rsidRDefault="006A5FA6" w:rsidP="006B0A97">
      <w:pPr>
        <w:rPr>
          <w:rFonts w:cs="Arial"/>
          <w:b/>
          <w:sz w:val="32"/>
          <w:szCs w:val="32"/>
        </w:rPr>
      </w:pPr>
      <w:r w:rsidRPr="007D5DEA">
        <w:rPr>
          <w:rFonts w:cs="Arial"/>
          <w:b/>
          <w:sz w:val="32"/>
          <w:szCs w:val="32"/>
        </w:rPr>
        <w:t xml:space="preserve">MEETING OF THE </w:t>
      </w:r>
      <w:smartTag w:uri="urn:schemas-microsoft-com:office:smarttags" w:element="stockticker">
        <w:r w:rsidRPr="007D5DEA">
          <w:rPr>
            <w:rFonts w:cs="Arial"/>
            <w:b/>
            <w:sz w:val="32"/>
            <w:szCs w:val="32"/>
          </w:rPr>
          <w:t>BOA</w:t>
        </w:r>
      </w:smartTag>
      <w:r w:rsidRPr="007D5DEA">
        <w:rPr>
          <w:rFonts w:cs="Arial"/>
          <w:b/>
          <w:sz w:val="32"/>
          <w:szCs w:val="32"/>
        </w:rPr>
        <w:t>RD OF DIRECTORS</w:t>
      </w:r>
      <w:r w:rsidR="006D10E2">
        <w:rPr>
          <w:rFonts w:cs="Arial"/>
          <w:b/>
          <w:sz w:val="32"/>
          <w:szCs w:val="32"/>
        </w:rPr>
        <w:t xml:space="preserve"> </w:t>
      </w:r>
      <w:r w:rsidRPr="007D5DEA">
        <w:rPr>
          <w:rFonts w:cs="Arial"/>
          <w:b/>
          <w:sz w:val="32"/>
          <w:szCs w:val="32"/>
        </w:rPr>
        <w:t>MINUTES</w:t>
      </w:r>
    </w:p>
    <w:p w:rsidR="006B0A97" w:rsidRDefault="006B0A97">
      <w:pPr>
        <w:rPr>
          <w:b/>
          <w:sz w:val="22"/>
          <w:szCs w:val="22"/>
        </w:rPr>
      </w:pPr>
    </w:p>
    <w:p w:rsidR="006A5FA6" w:rsidRDefault="006B0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F1814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pm, </w:t>
      </w:r>
      <w:r w:rsidR="00F53DD7">
        <w:rPr>
          <w:b/>
          <w:sz w:val="22"/>
          <w:szCs w:val="22"/>
        </w:rPr>
        <w:t>January 11</w:t>
      </w:r>
      <w:r w:rsidR="009A7431" w:rsidRPr="004B198C">
        <w:rPr>
          <w:b/>
          <w:sz w:val="22"/>
          <w:szCs w:val="22"/>
        </w:rPr>
        <w:t>, 201</w:t>
      </w:r>
      <w:r w:rsidR="00F53DD7">
        <w:rPr>
          <w:b/>
          <w:sz w:val="22"/>
          <w:szCs w:val="22"/>
        </w:rPr>
        <w:t>6</w:t>
      </w:r>
    </w:p>
    <w:p w:rsidR="006B0A97" w:rsidRPr="007D5DEA" w:rsidRDefault="00F53DD7">
      <w:pPr>
        <w:rPr>
          <w:caps/>
          <w:sz w:val="22"/>
          <w:szCs w:val="22"/>
        </w:rPr>
      </w:pPr>
      <w:r>
        <w:rPr>
          <w:b/>
          <w:sz w:val="22"/>
          <w:szCs w:val="22"/>
        </w:rPr>
        <w:t>Bill Scanlin’s Residence</w:t>
      </w:r>
      <w:r w:rsidR="006B0A97">
        <w:rPr>
          <w:b/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</w:p>
    <w:p w:rsidR="00794536" w:rsidRDefault="00794536">
      <w:pPr>
        <w:rPr>
          <w:b/>
          <w:sz w:val="22"/>
          <w:szCs w:val="22"/>
        </w:rPr>
      </w:pPr>
    </w:p>
    <w:p w:rsidR="006A5FA6" w:rsidRPr="006A5FA6" w:rsidRDefault="006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A5FA6">
        <w:rPr>
          <w:b/>
          <w:sz w:val="22"/>
          <w:szCs w:val="22"/>
        </w:rPr>
        <w:t>.  Call to Order</w:t>
      </w:r>
    </w:p>
    <w:p w:rsidR="00480886" w:rsidRDefault="006B0A97">
      <w:pPr>
        <w:rPr>
          <w:sz w:val="22"/>
          <w:szCs w:val="22"/>
        </w:rPr>
      </w:pPr>
      <w:r>
        <w:rPr>
          <w:sz w:val="22"/>
          <w:szCs w:val="22"/>
        </w:rPr>
        <w:t xml:space="preserve">Leslie Ward called </w:t>
      </w:r>
      <w:r w:rsidR="006A5FA6">
        <w:rPr>
          <w:sz w:val="22"/>
          <w:szCs w:val="22"/>
        </w:rPr>
        <w:t xml:space="preserve">meeting to order </w:t>
      </w:r>
      <w:r w:rsidR="00794536">
        <w:rPr>
          <w:sz w:val="22"/>
          <w:szCs w:val="22"/>
        </w:rPr>
        <w:t>at 7:</w:t>
      </w:r>
      <w:r w:rsidR="00FF1814">
        <w:rPr>
          <w:sz w:val="22"/>
          <w:szCs w:val="22"/>
        </w:rPr>
        <w:t>10</w:t>
      </w:r>
      <w:r w:rsidR="00794536">
        <w:rPr>
          <w:sz w:val="22"/>
          <w:szCs w:val="22"/>
        </w:rPr>
        <w:t xml:space="preserve"> p.m. </w:t>
      </w:r>
      <w:r>
        <w:rPr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  <w:r>
        <w:rPr>
          <w:sz w:val="22"/>
          <w:szCs w:val="22"/>
        </w:rPr>
        <w:t>Attending:</w:t>
      </w:r>
    </w:p>
    <w:p w:rsidR="00815C0D" w:rsidRPr="00FE60A8" w:rsidRDefault="006B0A97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sz w:val="22"/>
          <w:szCs w:val="22"/>
        </w:rPr>
        <w:t xml:space="preserve">Leslie Ward, President </w:t>
      </w:r>
    </w:p>
    <w:p w:rsidR="009A7431" w:rsidRPr="00FE60A8" w:rsidRDefault="009A7431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Bill Scanlin, CIO/Board Member</w:t>
      </w:r>
    </w:p>
    <w:p w:rsidR="006B0A97" w:rsidRPr="00FE60A8" w:rsidRDefault="006537E2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>
        <w:rPr>
          <w:sz w:val="22"/>
          <w:szCs w:val="22"/>
        </w:rPr>
        <w:t>Bill English</w:t>
      </w:r>
      <w:r w:rsidR="00066F43" w:rsidRPr="00FE60A8">
        <w:rPr>
          <w:sz w:val="22"/>
          <w:szCs w:val="22"/>
        </w:rPr>
        <w:t xml:space="preserve">, Board Member </w:t>
      </w:r>
    </w:p>
    <w:p w:rsidR="006B0A97" w:rsidRPr="00F53DD7" w:rsidRDefault="007D5DEA" w:rsidP="00F53DD7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David Rey</w:t>
      </w:r>
      <w:r w:rsidR="00066F43" w:rsidRPr="00FE60A8">
        <w:rPr>
          <w:rFonts w:cs="Arial"/>
          <w:sz w:val="22"/>
          <w:szCs w:val="22"/>
        </w:rPr>
        <w:t xml:space="preserve">, </w:t>
      </w:r>
      <w:r w:rsidRPr="00FE60A8">
        <w:rPr>
          <w:rFonts w:cs="Arial"/>
          <w:sz w:val="22"/>
          <w:szCs w:val="22"/>
        </w:rPr>
        <w:t xml:space="preserve"> Board Member</w:t>
      </w:r>
    </w:p>
    <w:p w:rsidR="002A0DD8" w:rsidRPr="00FE60A8" w:rsidRDefault="00066F43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S</w:t>
      </w:r>
      <w:r w:rsidR="00D45378" w:rsidRPr="00FE60A8">
        <w:rPr>
          <w:rFonts w:cs="Arial"/>
          <w:sz w:val="22"/>
          <w:szCs w:val="22"/>
        </w:rPr>
        <w:t xml:space="preserve">aied Nazeri, </w:t>
      </w:r>
      <w:r w:rsidRPr="00FE60A8">
        <w:rPr>
          <w:rFonts w:cs="Arial"/>
          <w:sz w:val="22"/>
          <w:szCs w:val="22"/>
        </w:rPr>
        <w:t xml:space="preserve"> Secretary</w:t>
      </w:r>
    </w:p>
    <w:p w:rsidR="00362090" w:rsidRPr="00FE60A8" w:rsidRDefault="002A0DD8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Carol Haag, Vice President</w:t>
      </w:r>
    </w:p>
    <w:p w:rsidR="00B21FE0" w:rsidRPr="00B21FE0" w:rsidRDefault="002A0DD8" w:rsidP="00B21FE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E60A8">
        <w:rPr>
          <w:rFonts w:ascii="Arial" w:hAnsi="Arial" w:cs="Arial"/>
        </w:rPr>
        <w:t>Tony Inzerillo, Board Member</w:t>
      </w:r>
    </w:p>
    <w:p w:rsidR="00B21FE0" w:rsidRPr="00B21FE0" w:rsidRDefault="00B21FE0" w:rsidP="00B21FE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Susan Captain, Board Member </w:t>
      </w:r>
    </w:p>
    <w:p w:rsidR="00830259" w:rsidRPr="00326FFF" w:rsidRDefault="00830259" w:rsidP="00326FFF">
      <w:pPr>
        <w:ind w:left="1080"/>
        <w:rPr>
          <w:rFonts w:cs="Arial"/>
        </w:rPr>
      </w:pPr>
    </w:p>
    <w:p w:rsidR="00362090" w:rsidRDefault="00607A0B" w:rsidP="0083025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 in </w:t>
      </w:r>
      <w:r w:rsidR="00830259">
        <w:rPr>
          <w:rFonts w:cs="Arial"/>
          <w:sz w:val="22"/>
          <w:szCs w:val="22"/>
        </w:rPr>
        <w:t>Attendance:</w:t>
      </w:r>
    </w:p>
    <w:p w:rsidR="006537E2" w:rsidRPr="00F53DD7" w:rsidRDefault="006537E2" w:rsidP="00B21FE0">
      <w:pPr>
        <w:rPr>
          <w:rFonts w:cs="Arial"/>
          <w:sz w:val="22"/>
          <w:szCs w:val="22"/>
        </w:rPr>
      </w:pPr>
    </w:p>
    <w:p w:rsidR="00966716" w:rsidRPr="00F53DD7" w:rsidRDefault="00F53DD7" w:rsidP="00F53DD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F53DD7">
        <w:rPr>
          <w:rFonts w:cs="Arial"/>
        </w:rPr>
        <w:t>Larry Thal, Board Member</w:t>
      </w:r>
    </w:p>
    <w:p w:rsidR="00F53DD7" w:rsidRPr="00326FFF" w:rsidRDefault="00F53DD7" w:rsidP="00326FF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Tim Wedlake, Treasurer</w:t>
      </w:r>
    </w:p>
    <w:p w:rsidR="00A84F99" w:rsidRDefault="00A84F99" w:rsidP="00A84F99">
      <w:pPr>
        <w:rPr>
          <w:b/>
          <w:sz w:val="22"/>
          <w:szCs w:val="22"/>
        </w:rPr>
      </w:pPr>
    </w:p>
    <w:p w:rsidR="00A84F99" w:rsidRPr="00A84F99" w:rsidRDefault="00A84F99" w:rsidP="00A84F99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II</w:t>
      </w:r>
      <w:r w:rsidRPr="006A5FA6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Discussion</w:t>
      </w:r>
    </w:p>
    <w:p w:rsidR="00A84F99" w:rsidRDefault="00A84F99" w:rsidP="00254B06">
      <w:pPr>
        <w:ind w:left="720"/>
        <w:rPr>
          <w:rFonts w:cs="Arial"/>
          <w:sz w:val="22"/>
          <w:szCs w:val="22"/>
        </w:rPr>
      </w:pPr>
    </w:p>
    <w:p w:rsidR="00362090" w:rsidRDefault="00362090" w:rsidP="0036209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638"/>
      </w:tblGrid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 xml:space="preserve">Discussion Item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>Action By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4817A0" w:rsidRDefault="00436F50" w:rsidP="00FD1B1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326FFF">
              <w:rPr>
                <w:sz w:val="22"/>
                <w:szCs w:val="22"/>
              </w:rPr>
              <w:t xml:space="preserve">December </w:t>
            </w:r>
            <w:r w:rsidR="00FE60A8">
              <w:rPr>
                <w:sz w:val="22"/>
                <w:szCs w:val="22"/>
              </w:rPr>
              <w:t xml:space="preserve">Board </w:t>
            </w:r>
            <w:r w:rsidR="002A0DD8">
              <w:rPr>
                <w:sz w:val="22"/>
                <w:szCs w:val="22"/>
              </w:rPr>
              <w:t xml:space="preserve">meeting: </w:t>
            </w:r>
            <w:r w:rsidR="00326FFF">
              <w:rPr>
                <w:sz w:val="22"/>
                <w:szCs w:val="22"/>
              </w:rPr>
              <w:t xml:space="preserve">Susan </w:t>
            </w:r>
            <w:r w:rsidR="002A0DD8">
              <w:rPr>
                <w:sz w:val="22"/>
                <w:szCs w:val="22"/>
              </w:rPr>
              <w:t xml:space="preserve"> made a motion to approve the minutes. Bill Scanl</w:t>
            </w:r>
            <w:r w:rsidR="00FD1B15">
              <w:rPr>
                <w:sz w:val="22"/>
                <w:szCs w:val="22"/>
              </w:rPr>
              <w:t>i</w:t>
            </w:r>
            <w:r w:rsidR="002A0DD8">
              <w:rPr>
                <w:sz w:val="22"/>
                <w:szCs w:val="22"/>
              </w:rPr>
              <w:t xml:space="preserve">n seconded, </w:t>
            </w:r>
            <w:r w:rsidR="00326FFF">
              <w:rPr>
                <w:sz w:val="22"/>
                <w:szCs w:val="22"/>
              </w:rPr>
              <w:t xml:space="preserve">all </w:t>
            </w:r>
            <w:r w:rsidR="002A0DD8">
              <w:rPr>
                <w:sz w:val="22"/>
                <w:szCs w:val="22"/>
              </w:rPr>
              <w:t>approved.</w:t>
            </w:r>
            <w:r w:rsidR="00966716">
              <w:rPr>
                <w:sz w:val="22"/>
                <w:szCs w:val="22"/>
              </w:rPr>
              <w:t xml:space="preserve"> </w:t>
            </w:r>
          </w:p>
          <w:p w:rsidR="00B67DC1" w:rsidRPr="007928E2" w:rsidRDefault="00B67DC1" w:rsidP="00B67DC1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None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FF1814">
        <w:trPr>
          <w:trHeight w:val="602"/>
        </w:trPr>
        <w:tc>
          <w:tcPr>
            <w:tcW w:w="7218" w:type="dxa"/>
            <w:shd w:val="clear" w:color="auto" w:fill="auto"/>
          </w:tcPr>
          <w:p w:rsidR="00FD1B15" w:rsidRPr="00326FFF" w:rsidRDefault="00436F50" w:rsidP="00607A0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26FFF">
              <w:rPr>
                <w:sz w:val="22"/>
                <w:szCs w:val="22"/>
              </w:rPr>
              <w:t>Treasury report</w:t>
            </w:r>
            <w:r w:rsidR="00326FFF" w:rsidRPr="00326FFF">
              <w:rPr>
                <w:sz w:val="22"/>
                <w:szCs w:val="22"/>
              </w:rPr>
              <w:t>: No report this meeting</w:t>
            </w:r>
            <w:r w:rsidR="00FD1B15" w:rsidRPr="00326FFF">
              <w:rPr>
                <w:sz w:val="22"/>
                <w:szCs w:val="22"/>
              </w:rPr>
              <w:t xml:space="preserve">. </w:t>
            </w:r>
          </w:p>
          <w:p w:rsidR="00B67DC1" w:rsidRPr="00436F50" w:rsidRDefault="00B67DC1" w:rsidP="00EF0F1A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FD1B15" w:rsidP="00FD1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FD1B15" w:rsidRPr="00FE60A8" w:rsidRDefault="00FD1B15" w:rsidP="00FE60A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Libation</w:t>
            </w:r>
            <w:r w:rsidR="00966716">
              <w:rPr>
                <w:sz w:val="22"/>
                <w:szCs w:val="22"/>
              </w:rPr>
              <w:t xml:space="preserve">: </w:t>
            </w:r>
            <w:r w:rsidRPr="00FE60A8">
              <w:rPr>
                <w:sz w:val="22"/>
                <w:szCs w:val="22"/>
              </w:rPr>
              <w:t>Wine glass</w:t>
            </w:r>
            <w:r w:rsidR="00FE60A8">
              <w:rPr>
                <w:sz w:val="22"/>
                <w:szCs w:val="22"/>
              </w:rPr>
              <w:t xml:space="preserve"> sales </w:t>
            </w:r>
            <w:r w:rsidRPr="00FE60A8">
              <w:rPr>
                <w:sz w:val="22"/>
                <w:szCs w:val="22"/>
              </w:rPr>
              <w:t>fo</w:t>
            </w:r>
            <w:r w:rsidR="00FE60A8">
              <w:rPr>
                <w:sz w:val="22"/>
                <w:szCs w:val="22"/>
              </w:rPr>
              <w:t>r</w:t>
            </w:r>
            <w:r w:rsidRPr="00FE60A8">
              <w:rPr>
                <w:sz w:val="22"/>
                <w:szCs w:val="22"/>
              </w:rPr>
              <w:t xml:space="preserve"> libation.</w:t>
            </w:r>
          </w:p>
          <w:p w:rsidR="006B0A97" w:rsidRPr="007928E2" w:rsidRDefault="00FE60A8" w:rsidP="00FE60A8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FD1B15">
              <w:rPr>
                <w:sz w:val="22"/>
                <w:szCs w:val="22"/>
              </w:rPr>
              <w:t xml:space="preserve"> Leslie to bri</w:t>
            </w:r>
            <w:r>
              <w:rPr>
                <w:sz w:val="22"/>
                <w:szCs w:val="22"/>
              </w:rPr>
              <w:t xml:space="preserve">ng </w:t>
            </w:r>
            <w:r w:rsidR="00FD1B15">
              <w:rPr>
                <w:sz w:val="22"/>
                <w:szCs w:val="22"/>
              </w:rPr>
              <w:t>the LWGA wine glasses, T</w:t>
            </w:r>
            <w:r>
              <w:rPr>
                <w:sz w:val="22"/>
                <w:szCs w:val="22"/>
              </w:rPr>
              <w:t>o</w:t>
            </w:r>
            <w:r w:rsidR="00FD1B15">
              <w:rPr>
                <w:sz w:val="22"/>
                <w:szCs w:val="22"/>
              </w:rPr>
              <w:t xml:space="preserve">ny Inzerillo will take the lead to sell the glasses. </w:t>
            </w:r>
          </w:p>
        </w:tc>
        <w:tc>
          <w:tcPr>
            <w:tcW w:w="1638" w:type="dxa"/>
            <w:shd w:val="clear" w:color="auto" w:fill="auto"/>
          </w:tcPr>
          <w:p w:rsidR="00DD7FBD" w:rsidRDefault="00CD50B2" w:rsidP="00DD7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Bill, Leslie </w:t>
            </w:r>
          </w:p>
          <w:p w:rsidR="006B0A97" w:rsidRPr="007928E2" w:rsidRDefault="006B0A97" w:rsidP="00CD1821">
            <w:pPr>
              <w:jc w:val="both"/>
              <w:rPr>
                <w:sz w:val="22"/>
                <w:szCs w:val="22"/>
              </w:rPr>
            </w:pP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6B0A97" w:rsidRPr="007928E2" w:rsidRDefault="00CD50B2" w:rsidP="00E0037D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4D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E0037D" w:rsidP="00E00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E0037D" w:rsidRDefault="00E0037D" w:rsidP="0012479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Election Procedures: </w:t>
            </w:r>
            <w:r w:rsidR="00326FFF">
              <w:rPr>
                <w:sz w:val="22"/>
                <w:szCs w:val="22"/>
              </w:rPr>
              <w:t>Bios are up on the Web site</w:t>
            </w:r>
            <w:r>
              <w:rPr>
                <w:sz w:val="22"/>
                <w:szCs w:val="22"/>
              </w:rPr>
              <w:t xml:space="preserve">. Those up for re-election are: Carol, Saied, Susan, Bill Scanlin, and Dave. </w:t>
            </w:r>
          </w:p>
          <w:p w:rsidR="00E0037D" w:rsidRDefault="00E0037D" w:rsidP="00E0037D">
            <w:pPr>
              <w:ind w:left="720"/>
              <w:jc w:val="both"/>
              <w:rPr>
                <w:sz w:val="22"/>
                <w:szCs w:val="22"/>
              </w:rPr>
            </w:pPr>
          </w:p>
          <w:p w:rsidR="00131AC9" w:rsidRPr="007928E2" w:rsidRDefault="00B67DC1" w:rsidP="00FE60A8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33590D">
              <w:rPr>
                <w:sz w:val="22"/>
                <w:szCs w:val="22"/>
              </w:rPr>
              <w:t xml:space="preserve">: </w:t>
            </w:r>
            <w:r w:rsidR="00E0037D">
              <w:rPr>
                <w:sz w:val="22"/>
                <w:szCs w:val="22"/>
              </w:rPr>
              <w:t>Bios required by board members</w:t>
            </w:r>
            <w:r w:rsidR="0027538A">
              <w:rPr>
                <w:sz w:val="22"/>
                <w:szCs w:val="22"/>
              </w:rPr>
              <w:t xml:space="preserve"> asap</w:t>
            </w:r>
            <w:r w:rsidR="0033590D">
              <w:rPr>
                <w:sz w:val="22"/>
                <w:szCs w:val="22"/>
              </w:rPr>
              <w:t>.</w:t>
            </w:r>
            <w:r w:rsidR="00BB780B">
              <w:rPr>
                <w:sz w:val="22"/>
                <w:szCs w:val="22"/>
              </w:rPr>
              <w:t xml:space="preserve">   </w:t>
            </w:r>
            <w:r w:rsidR="00CC33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  <w:shd w:val="clear" w:color="auto" w:fill="auto"/>
          </w:tcPr>
          <w:p w:rsidR="006B0A97" w:rsidRPr="007928E2" w:rsidRDefault="00326FFF" w:rsidP="00326F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r w:rsidR="0027538A">
              <w:rPr>
                <w:sz w:val="22"/>
                <w:szCs w:val="22"/>
              </w:rPr>
              <w:t>.</w:t>
            </w:r>
          </w:p>
        </w:tc>
      </w:tr>
      <w:tr w:rsidR="006B0A97" w:rsidRPr="007928E2" w:rsidTr="007928E2">
        <w:tc>
          <w:tcPr>
            <w:tcW w:w="7218" w:type="dxa"/>
            <w:shd w:val="clear" w:color="auto" w:fill="auto"/>
          </w:tcPr>
          <w:p w:rsidR="0033590D" w:rsidRPr="00CD59F7" w:rsidRDefault="0040376A" w:rsidP="00326F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3590D">
              <w:rPr>
                <w:sz w:val="22"/>
                <w:szCs w:val="22"/>
              </w:rPr>
              <w:t xml:space="preserve">  </w:t>
            </w:r>
          </w:p>
          <w:p w:rsidR="007B592C" w:rsidRPr="00CD59F7" w:rsidRDefault="007B592C" w:rsidP="003359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6B0A97" w:rsidRPr="007928E2" w:rsidRDefault="0033590D" w:rsidP="00335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E0037D" w:rsidRDefault="00E0037D" w:rsidP="00326FFF">
            <w:pPr>
              <w:jc w:val="both"/>
              <w:rPr>
                <w:sz w:val="22"/>
                <w:szCs w:val="22"/>
              </w:rPr>
            </w:pPr>
          </w:p>
          <w:p w:rsidR="00FC51F0" w:rsidRPr="00E0037D" w:rsidRDefault="00FC51F0" w:rsidP="00E0037D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51F0" w:rsidRPr="007928E2" w:rsidRDefault="00FC51F0" w:rsidP="004F60BC">
            <w:pPr>
              <w:jc w:val="both"/>
              <w:rPr>
                <w:sz w:val="22"/>
                <w:szCs w:val="22"/>
              </w:rPr>
            </w:pP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5C46A9" w:rsidRPr="005C46A9" w:rsidRDefault="0040376A" w:rsidP="00E96E7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26FFF">
              <w:rPr>
                <w:sz w:val="22"/>
                <w:szCs w:val="22"/>
              </w:rPr>
              <w:lastRenderedPageBreak/>
              <w:t>AVA Report</w:t>
            </w:r>
            <w:r w:rsidR="00326FFF" w:rsidRPr="00326FFF">
              <w:rPr>
                <w:sz w:val="22"/>
                <w:szCs w:val="22"/>
              </w:rPr>
              <w:t xml:space="preserve"> by Dave </w:t>
            </w:r>
            <w:r w:rsidRPr="00326FFF">
              <w:rPr>
                <w:sz w:val="22"/>
                <w:szCs w:val="22"/>
              </w:rPr>
              <w:t>Rey</w:t>
            </w:r>
            <w:r w:rsidR="00326FFF" w:rsidRPr="00326FFF">
              <w:rPr>
                <w:sz w:val="22"/>
                <w:szCs w:val="22"/>
              </w:rPr>
              <w:t>: AVA  has cleared legal</w:t>
            </w:r>
            <w:r w:rsidRPr="00326FFF">
              <w:rPr>
                <w:sz w:val="22"/>
                <w:szCs w:val="22"/>
              </w:rPr>
              <w:t xml:space="preserve"> </w:t>
            </w:r>
            <w:r w:rsidR="00326FFF" w:rsidRPr="00326FFF">
              <w:rPr>
                <w:sz w:val="22"/>
                <w:szCs w:val="22"/>
              </w:rPr>
              <w:t>review.</w:t>
            </w:r>
            <w:r w:rsidRPr="00326FFF">
              <w:rPr>
                <w:sz w:val="22"/>
                <w:szCs w:val="22"/>
              </w:rPr>
              <w:t xml:space="preserve"> </w:t>
            </w:r>
            <w:r w:rsidR="00E14E61" w:rsidRPr="00326FFF">
              <w:rPr>
                <w:rFonts w:cs="Arial"/>
                <w:color w:val="222222"/>
                <w:sz w:val="22"/>
                <w:szCs w:val="22"/>
              </w:rPr>
              <w:t>There is no officially scheduled date until the final AVA ruling is published in the Federal Register. </w:t>
            </w:r>
            <w:r w:rsidR="00326FFF" w:rsidRPr="00326FFF">
              <w:rPr>
                <w:rFonts w:cs="Arial"/>
                <w:color w:val="222222"/>
                <w:sz w:val="22"/>
                <w:szCs w:val="22"/>
              </w:rPr>
              <w:t>But we are very close</w:t>
            </w:r>
            <w:r w:rsidR="00E96E71">
              <w:rPr>
                <w:rFonts w:cs="Arial"/>
                <w:color w:val="222222"/>
                <w:sz w:val="22"/>
                <w:szCs w:val="22"/>
              </w:rPr>
              <w:t xml:space="preserve">. </w:t>
            </w:r>
            <w:r w:rsidR="00326FFF" w:rsidRPr="00326FFF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</w:p>
          <w:p w:rsidR="00E96E71" w:rsidRPr="00E96E71" w:rsidRDefault="00E96E71" w:rsidP="005C46A9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AVA map format</w:t>
            </w:r>
            <w:r w:rsidR="005C46A9">
              <w:rPr>
                <w:rFonts w:cs="Arial"/>
                <w:color w:val="222222"/>
                <w:sz w:val="22"/>
                <w:szCs w:val="22"/>
              </w:rPr>
              <w:t xml:space="preserve">, content and design is a board action item.  The extent of information (names, address, vineyard data) that can be shown on the map is in question.  </w:t>
            </w:r>
            <w:r>
              <w:rPr>
                <w:rFonts w:cs="Arial"/>
                <w:color w:val="222222"/>
                <w:sz w:val="22"/>
                <w:szCs w:val="22"/>
              </w:rPr>
              <w:t>.</w:t>
            </w:r>
          </w:p>
          <w:p w:rsidR="00E96E71" w:rsidRPr="00E96E71" w:rsidRDefault="00E96E71" w:rsidP="00E96E71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 party was discussed. Dave Rey and Bill Scanlin have offered their wine room for events to Lafayette Library in exchange for getting their party room for our event.  </w:t>
            </w:r>
          </w:p>
          <w:p w:rsidR="00E96E71" w:rsidRPr="00E96E71" w:rsidRDefault="00E96E71" w:rsidP="00E96E71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 w:rsidRPr="00E96E71">
              <w:rPr>
                <w:b/>
                <w:sz w:val="22"/>
                <w:szCs w:val="22"/>
              </w:rPr>
              <w:t>Action</w:t>
            </w:r>
            <w:r>
              <w:rPr>
                <w:b/>
                <w:sz w:val="22"/>
                <w:szCs w:val="22"/>
              </w:rPr>
              <w:t>:</w:t>
            </w:r>
            <w:r w:rsidRPr="00E96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AVA map development.</w:t>
            </w:r>
          </w:p>
        </w:tc>
        <w:tc>
          <w:tcPr>
            <w:tcW w:w="1638" w:type="dxa"/>
            <w:shd w:val="clear" w:color="auto" w:fill="auto"/>
          </w:tcPr>
          <w:p w:rsidR="00FC51F0" w:rsidRDefault="005C46A9" w:rsidP="008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Committee</w:t>
            </w: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7D5BE3" w:rsidRDefault="007D5BE3" w:rsidP="00847560">
            <w:pPr>
              <w:jc w:val="both"/>
              <w:rPr>
                <w:sz w:val="22"/>
                <w:szCs w:val="22"/>
              </w:rPr>
            </w:pPr>
          </w:p>
          <w:p w:rsidR="00902565" w:rsidRPr="007928E2" w:rsidRDefault="00902565" w:rsidP="00847560">
            <w:pPr>
              <w:jc w:val="both"/>
              <w:rPr>
                <w:sz w:val="22"/>
                <w:szCs w:val="22"/>
              </w:rPr>
            </w:pPr>
          </w:p>
        </w:tc>
      </w:tr>
      <w:tr w:rsidR="00FC51F0" w:rsidRPr="007928E2" w:rsidTr="007928E2">
        <w:tc>
          <w:tcPr>
            <w:tcW w:w="7218" w:type="dxa"/>
            <w:shd w:val="clear" w:color="auto" w:fill="auto"/>
          </w:tcPr>
          <w:p w:rsidR="008A6EAC" w:rsidRDefault="008A6EAC" w:rsidP="00BD4D7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committee: Nothing to report this time</w:t>
            </w:r>
          </w:p>
          <w:p w:rsidR="001952B0" w:rsidRDefault="001952B0" w:rsidP="001952B0">
            <w:pPr>
              <w:ind w:left="720"/>
              <w:jc w:val="both"/>
              <w:rPr>
                <w:sz w:val="22"/>
                <w:szCs w:val="22"/>
              </w:rPr>
            </w:pPr>
          </w:p>
          <w:p w:rsidR="001952B0" w:rsidRPr="00A25574" w:rsidRDefault="00B67DC1" w:rsidP="001952B0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8A6EAC">
              <w:rPr>
                <w:sz w:val="22"/>
                <w:szCs w:val="22"/>
              </w:rPr>
              <w:t xml:space="preserve"> No</w:t>
            </w:r>
            <w:r w:rsidR="00FE60A8">
              <w:rPr>
                <w:sz w:val="22"/>
                <w:szCs w:val="22"/>
              </w:rPr>
              <w:t>ne.</w:t>
            </w:r>
          </w:p>
        </w:tc>
        <w:tc>
          <w:tcPr>
            <w:tcW w:w="1638" w:type="dxa"/>
            <w:shd w:val="clear" w:color="auto" w:fill="auto"/>
          </w:tcPr>
          <w:p w:rsidR="00FC51F0" w:rsidRPr="007928E2" w:rsidRDefault="008A6EAC" w:rsidP="008A6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 </w:t>
            </w:r>
          </w:p>
        </w:tc>
      </w:tr>
      <w:tr w:rsidR="00A55461" w:rsidRPr="007928E2" w:rsidTr="007928E2">
        <w:tc>
          <w:tcPr>
            <w:tcW w:w="7218" w:type="dxa"/>
            <w:shd w:val="clear" w:color="auto" w:fill="auto"/>
          </w:tcPr>
          <w:p w:rsidR="00A55461" w:rsidRPr="00A55461" w:rsidRDefault="00A55461" w:rsidP="00A55461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55461">
              <w:rPr>
                <w:sz w:val="22"/>
                <w:szCs w:val="22"/>
              </w:rPr>
              <w:t xml:space="preserve">Education committee: Susan noted that she </w:t>
            </w:r>
            <w:r w:rsidR="003250C8">
              <w:rPr>
                <w:sz w:val="22"/>
                <w:szCs w:val="22"/>
              </w:rPr>
              <w:t xml:space="preserve">continuously </w:t>
            </w:r>
            <w:r w:rsidR="003250C8" w:rsidRPr="00A55461">
              <w:rPr>
                <w:sz w:val="22"/>
                <w:szCs w:val="22"/>
              </w:rPr>
              <w:t>uploads</w:t>
            </w:r>
            <w:r w:rsidR="003250C8">
              <w:rPr>
                <w:sz w:val="22"/>
                <w:szCs w:val="22"/>
              </w:rPr>
              <w:t xml:space="preserve"> </w:t>
            </w:r>
            <w:r w:rsidRPr="00A55461">
              <w:rPr>
                <w:sz w:val="22"/>
                <w:szCs w:val="22"/>
              </w:rPr>
              <w:t xml:space="preserve">articles and links to the web site. </w:t>
            </w:r>
            <w:r w:rsidR="003250C8">
              <w:rPr>
                <w:sz w:val="22"/>
                <w:szCs w:val="22"/>
              </w:rPr>
              <w:t xml:space="preserve">Board discussed a way to notify the membership as new content is added to the site.  </w:t>
            </w:r>
          </w:p>
          <w:p w:rsidR="00A55461" w:rsidRDefault="00A55461" w:rsidP="003250C8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 </w:t>
            </w:r>
            <w:r w:rsidR="003250C8">
              <w:rPr>
                <w:sz w:val="22"/>
                <w:szCs w:val="22"/>
              </w:rPr>
              <w:t xml:space="preserve">Bill Scanlin will explore a way for the web site to send a reminder when new content is uploaded.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:rsidR="00A55461" w:rsidRDefault="003250C8" w:rsidP="00325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</w:t>
            </w:r>
          </w:p>
        </w:tc>
      </w:tr>
      <w:tr w:rsidR="00E96E71" w:rsidRPr="007928E2" w:rsidTr="007928E2">
        <w:tc>
          <w:tcPr>
            <w:tcW w:w="7218" w:type="dxa"/>
            <w:shd w:val="clear" w:color="auto" w:fill="auto"/>
          </w:tcPr>
          <w:p w:rsidR="002664D7" w:rsidRDefault="00A55461" w:rsidP="002664D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Moraga Bylaws: Town of Moraga continues to consider news ordinances to regulate wineries and vineyards. Susan and Carol have actively </w:t>
            </w:r>
            <w:r w:rsidR="003250C8">
              <w:rPr>
                <w:sz w:val="22"/>
                <w:szCs w:val="22"/>
              </w:rPr>
              <w:t>participated in</w:t>
            </w:r>
            <w:r>
              <w:rPr>
                <w:sz w:val="22"/>
                <w:szCs w:val="22"/>
              </w:rPr>
              <w:t xml:space="preserve"> meetings with the city to head off unreasonable regulations. The latest draft city ordinance </w:t>
            </w:r>
            <w:r w:rsidR="002664D7">
              <w:rPr>
                <w:sz w:val="22"/>
                <w:szCs w:val="22"/>
              </w:rPr>
              <w:t xml:space="preserve">still </w:t>
            </w:r>
            <w:r>
              <w:rPr>
                <w:sz w:val="22"/>
                <w:szCs w:val="22"/>
              </w:rPr>
              <w:t>contains language that is confusing,</w:t>
            </w:r>
            <w:r w:rsidR="002664D7">
              <w:rPr>
                <w:sz w:val="22"/>
                <w:szCs w:val="22"/>
              </w:rPr>
              <w:t xml:space="preserve"> too onerous or already covered by state or federal laws. </w:t>
            </w:r>
            <w:r>
              <w:rPr>
                <w:sz w:val="22"/>
                <w:szCs w:val="22"/>
              </w:rPr>
              <w:t xml:space="preserve">   </w:t>
            </w:r>
            <w:r w:rsidR="002664D7">
              <w:rPr>
                <w:sz w:val="22"/>
                <w:szCs w:val="22"/>
              </w:rPr>
              <w:t xml:space="preserve">The board discussed every item in the latest bylaws and recommended language to simplify and clarify these bylaws. </w:t>
            </w:r>
          </w:p>
          <w:p w:rsidR="002A4E81" w:rsidRDefault="002A4E81" w:rsidP="002A4E81">
            <w:pPr>
              <w:ind w:left="720"/>
              <w:jc w:val="both"/>
              <w:rPr>
                <w:sz w:val="22"/>
                <w:szCs w:val="22"/>
              </w:rPr>
            </w:pPr>
          </w:p>
          <w:p w:rsidR="002A4E81" w:rsidRDefault="002A4E81" w:rsidP="002A4E81">
            <w:pPr>
              <w:ind w:left="720"/>
              <w:jc w:val="both"/>
            </w:pPr>
            <w:r>
              <w:rPr>
                <w:b/>
                <w:bCs/>
                <w:sz w:val="22"/>
                <w:szCs w:val="22"/>
              </w:rPr>
              <w:t>Action:</w:t>
            </w:r>
            <w:r>
              <w:rPr>
                <w:sz w:val="22"/>
                <w:szCs w:val="22"/>
              </w:rPr>
              <w:t xml:space="preserve"> Susan and Carol to discuss LWGA’s position on the proposed ordinances with the Moraga Planning Department before they are presented to the Moraga Planning Commission for approval and enactment.  </w:t>
            </w:r>
          </w:p>
          <w:p w:rsidR="002A4E81" w:rsidRDefault="002A4E81" w:rsidP="002A4E81">
            <w:pPr>
              <w:ind w:left="720"/>
              <w:jc w:val="both"/>
              <w:rPr>
                <w:sz w:val="22"/>
                <w:szCs w:val="22"/>
              </w:rPr>
            </w:pPr>
          </w:p>
          <w:p w:rsidR="002664D7" w:rsidRDefault="002664D7" w:rsidP="002A4E81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E96E71" w:rsidRDefault="002664D7" w:rsidP="00266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, Carol</w:t>
            </w:r>
          </w:p>
        </w:tc>
      </w:tr>
      <w:tr w:rsidR="00A25574" w:rsidRPr="007928E2" w:rsidTr="007928E2">
        <w:tc>
          <w:tcPr>
            <w:tcW w:w="7218" w:type="dxa"/>
            <w:shd w:val="clear" w:color="auto" w:fill="auto"/>
          </w:tcPr>
          <w:p w:rsidR="00E96E71" w:rsidRDefault="008A6EAC" w:rsidP="00A55461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E96E71">
              <w:rPr>
                <w:sz w:val="22"/>
                <w:szCs w:val="22"/>
              </w:rPr>
              <w:t>Bylaws</w:t>
            </w:r>
            <w:r>
              <w:rPr>
                <w:sz w:val="22"/>
                <w:szCs w:val="22"/>
              </w:rPr>
              <w:t xml:space="preserve">: </w:t>
            </w:r>
            <w:r w:rsidR="00E96E71">
              <w:rPr>
                <w:sz w:val="22"/>
                <w:szCs w:val="22"/>
              </w:rPr>
              <w:t xml:space="preserve">we have several new bylaws to be approved by general membership.  </w:t>
            </w:r>
          </w:p>
          <w:p w:rsidR="008A6EAC" w:rsidRDefault="008A6EAC" w:rsidP="003250C8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25574" w:rsidRPr="00F008F5" w:rsidRDefault="00B67DC1" w:rsidP="008A6EAC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 w:rsidR="00E96E71">
              <w:rPr>
                <w:sz w:val="22"/>
                <w:szCs w:val="22"/>
              </w:rPr>
              <w:t xml:space="preserve">Dave will prepare </w:t>
            </w:r>
            <w:r w:rsidR="00A55461">
              <w:rPr>
                <w:sz w:val="22"/>
                <w:szCs w:val="22"/>
              </w:rPr>
              <w:t>the list</w:t>
            </w:r>
            <w:r w:rsidR="00E96E71">
              <w:rPr>
                <w:sz w:val="22"/>
                <w:szCs w:val="22"/>
              </w:rPr>
              <w:t xml:space="preserve"> of bylaws</w:t>
            </w:r>
            <w:r w:rsidR="00A55461">
              <w:rPr>
                <w:sz w:val="22"/>
                <w:szCs w:val="22"/>
              </w:rPr>
              <w:t xml:space="preserve"> for approval. </w:t>
            </w:r>
            <w:r w:rsidR="00E96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008F5" w:rsidRPr="00F008F5">
              <w:rPr>
                <w:sz w:val="22"/>
                <w:szCs w:val="22"/>
              </w:rPr>
              <w:t xml:space="preserve"> </w:t>
            </w:r>
            <w:r w:rsidR="00A25574" w:rsidRPr="00F008F5">
              <w:rPr>
                <w:sz w:val="22"/>
                <w:szCs w:val="22"/>
              </w:rPr>
              <w:t xml:space="preserve"> </w:t>
            </w:r>
          </w:p>
          <w:p w:rsidR="00A14D4F" w:rsidRPr="00A25574" w:rsidRDefault="00A14D4F" w:rsidP="00A14D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A25574" w:rsidRPr="007928E2" w:rsidRDefault="003250C8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Dave Rey </w:t>
            </w:r>
          </w:p>
        </w:tc>
      </w:tr>
      <w:tr w:rsidR="0033590D" w:rsidRPr="007928E2" w:rsidTr="007928E2">
        <w:tc>
          <w:tcPr>
            <w:tcW w:w="7218" w:type="dxa"/>
            <w:shd w:val="clear" w:color="auto" w:fill="auto"/>
          </w:tcPr>
          <w:p w:rsidR="002664D7" w:rsidRDefault="002664D7" w:rsidP="002664D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Harvest or Membership drive: Dave Rey suggested a membership or harvest drive </w:t>
            </w:r>
            <w:r w:rsidR="003250C8">
              <w:rPr>
                <w:sz w:val="22"/>
                <w:szCs w:val="22"/>
              </w:rPr>
              <w:t xml:space="preserve">as a way </w:t>
            </w:r>
            <w:r>
              <w:rPr>
                <w:sz w:val="22"/>
                <w:szCs w:val="22"/>
              </w:rPr>
              <w:t xml:space="preserve">to </w:t>
            </w:r>
            <w:r w:rsidR="005C46A9">
              <w:rPr>
                <w:sz w:val="22"/>
                <w:szCs w:val="22"/>
              </w:rPr>
              <w:t>increase</w:t>
            </w:r>
            <w:r w:rsidR="003250C8">
              <w:rPr>
                <w:sz w:val="22"/>
                <w:szCs w:val="22"/>
              </w:rPr>
              <w:t xml:space="preserve"> revenue.</w:t>
            </w:r>
            <w:r>
              <w:rPr>
                <w:sz w:val="22"/>
                <w:szCs w:val="22"/>
              </w:rPr>
              <w:t xml:space="preserve">  </w:t>
            </w:r>
            <w:r w:rsidR="005C46A9">
              <w:rPr>
                <w:sz w:val="22"/>
                <w:szCs w:val="22"/>
              </w:rPr>
              <w:t>The board voted to pursue this action.</w:t>
            </w:r>
          </w:p>
          <w:p w:rsidR="002664D7" w:rsidRDefault="002664D7" w:rsidP="002664D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64D7" w:rsidRPr="00F008F5" w:rsidRDefault="002664D7" w:rsidP="002664D7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 w:rsidR="005C46A9">
              <w:rPr>
                <w:sz w:val="22"/>
                <w:szCs w:val="22"/>
              </w:rPr>
              <w:t>board members to discuss next steps.</w:t>
            </w:r>
            <w:r>
              <w:rPr>
                <w:sz w:val="22"/>
                <w:szCs w:val="22"/>
              </w:rPr>
              <w:t xml:space="preserve">.   </w:t>
            </w:r>
            <w:r w:rsidRPr="00F008F5">
              <w:rPr>
                <w:sz w:val="22"/>
                <w:szCs w:val="22"/>
              </w:rPr>
              <w:t xml:space="preserve">  </w:t>
            </w:r>
          </w:p>
          <w:p w:rsidR="0033590D" w:rsidRPr="007928E2" w:rsidRDefault="0033590D" w:rsidP="00792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33590D" w:rsidRPr="007928E2" w:rsidRDefault="005C46A9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</w:t>
            </w:r>
          </w:p>
        </w:tc>
      </w:tr>
    </w:tbl>
    <w:p w:rsidR="00AD5571" w:rsidRDefault="00AD5571" w:rsidP="00715A1C">
      <w:pPr>
        <w:jc w:val="both"/>
        <w:rPr>
          <w:sz w:val="22"/>
          <w:szCs w:val="22"/>
        </w:rPr>
      </w:pPr>
    </w:p>
    <w:p w:rsidR="00A84F99" w:rsidRDefault="00A84F99" w:rsidP="00032BDE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lastRenderedPageBreak/>
        <w:t>Next General Meeting</w:t>
      </w:r>
      <w:r w:rsidRPr="006B0A97">
        <w:rPr>
          <w:sz w:val="22"/>
          <w:szCs w:val="22"/>
        </w:rPr>
        <w:t xml:space="preserve"> – </w:t>
      </w:r>
      <w:r w:rsidR="00B67DC1">
        <w:rPr>
          <w:sz w:val="22"/>
          <w:szCs w:val="22"/>
        </w:rPr>
        <w:t>January 31, 2016</w:t>
      </w:r>
      <w:r w:rsidR="00123D64">
        <w:rPr>
          <w:sz w:val="22"/>
          <w:szCs w:val="22"/>
        </w:rPr>
        <w:t xml:space="preserve"> </w:t>
      </w:r>
      <w:r w:rsidR="00855898">
        <w:rPr>
          <w:sz w:val="22"/>
          <w:szCs w:val="22"/>
        </w:rPr>
        <w:t xml:space="preserve"> </w:t>
      </w:r>
      <w:r w:rsidRPr="006B0A97">
        <w:rPr>
          <w:sz w:val="22"/>
          <w:szCs w:val="22"/>
        </w:rPr>
        <w:t xml:space="preserve">  </w:t>
      </w:r>
    </w:p>
    <w:p w:rsidR="00C058BC" w:rsidRDefault="00C058BC" w:rsidP="00C058BC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 xml:space="preserve">Next </w:t>
      </w:r>
      <w:r>
        <w:rPr>
          <w:b/>
          <w:sz w:val="22"/>
          <w:szCs w:val="22"/>
        </w:rPr>
        <w:t>Board Meeting</w:t>
      </w:r>
      <w:r w:rsidRPr="006B0A97">
        <w:rPr>
          <w:sz w:val="22"/>
          <w:szCs w:val="22"/>
        </w:rPr>
        <w:t xml:space="preserve">– </w:t>
      </w:r>
      <w:r w:rsidR="005C46A9">
        <w:rPr>
          <w:sz w:val="22"/>
          <w:szCs w:val="22"/>
        </w:rPr>
        <w:t>February 8</w:t>
      </w:r>
      <w:r>
        <w:rPr>
          <w:sz w:val="22"/>
          <w:szCs w:val="22"/>
        </w:rPr>
        <w:t xml:space="preserve">, 2016. </w:t>
      </w:r>
      <w:r w:rsidR="005C46A9">
        <w:rPr>
          <w:sz w:val="22"/>
          <w:szCs w:val="22"/>
        </w:rPr>
        <w:t xml:space="preserve">Bill Scanlin’s </w:t>
      </w:r>
      <w:r>
        <w:rPr>
          <w:sz w:val="22"/>
          <w:szCs w:val="22"/>
        </w:rPr>
        <w:t xml:space="preserve">Residence.  </w:t>
      </w:r>
      <w:r w:rsidRPr="006B0A97">
        <w:rPr>
          <w:sz w:val="22"/>
          <w:szCs w:val="22"/>
        </w:rPr>
        <w:t xml:space="preserve">  </w:t>
      </w:r>
    </w:p>
    <w:p w:rsidR="00032BDE" w:rsidRPr="00C577B0" w:rsidRDefault="000B1225" w:rsidP="00032BDE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C577B0">
        <w:rPr>
          <w:b/>
          <w:sz w:val="22"/>
          <w:szCs w:val="22"/>
          <w:u w:val="single"/>
        </w:rPr>
        <w:t>Unfinished Business, Follow-Up Business, To Do List</w:t>
      </w:r>
    </w:p>
    <w:p w:rsidR="006E2E38" w:rsidRPr="006E2E38" w:rsidRDefault="006E2E38" w:rsidP="00032BDE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6E2E38">
        <w:rPr>
          <w:b/>
          <w:i/>
          <w:sz w:val="22"/>
          <w:szCs w:val="22"/>
        </w:rPr>
        <w:t>Actions</w:t>
      </w:r>
      <w:r w:rsidR="00C577B0">
        <w:rPr>
          <w:b/>
          <w:i/>
          <w:sz w:val="22"/>
          <w:szCs w:val="22"/>
        </w:rPr>
        <w:t>:</w:t>
      </w:r>
    </w:p>
    <w:p w:rsidR="00681D59" w:rsidRDefault="00681D59" w:rsidP="001247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action column </w:t>
      </w:r>
    </w:p>
    <w:p w:rsidR="00776061" w:rsidRDefault="00776061" w:rsidP="00855835">
      <w:pPr>
        <w:rPr>
          <w:sz w:val="22"/>
          <w:szCs w:val="22"/>
        </w:rPr>
      </w:pPr>
    </w:p>
    <w:p w:rsidR="00380D60" w:rsidRPr="005E6798" w:rsidRDefault="008C7FBD" w:rsidP="00F8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577B0">
        <w:rPr>
          <w:b/>
          <w:sz w:val="22"/>
          <w:szCs w:val="22"/>
        </w:rPr>
        <w:t>II</w:t>
      </w:r>
      <w:r w:rsidR="008F20E0">
        <w:rPr>
          <w:b/>
          <w:sz w:val="22"/>
          <w:szCs w:val="22"/>
        </w:rPr>
        <w:t>.</w:t>
      </w:r>
      <w:r w:rsidR="00380D60" w:rsidRPr="005E6798">
        <w:rPr>
          <w:b/>
          <w:sz w:val="22"/>
          <w:szCs w:val="22"/>
        </w:rPr>
        <w:t xml:space="preserve"> Adjournment</w:t>
      </w:r>
    </w:p>
    <w:p w:rsidR="009439A5" w:rsidRDefault="009439A5" w:rsidP="00F8687D">
      <w:pPr>
        <w:jc w:val="both"/>
        <w:rPr>
          <w:sz w:val="22"/>
          <w:szCs w:val="22"/>
        </w:rPr>
      </w:pPr>
    </w:p>
    <w:p w:rsidR="004A1690" w:rsidRPr="009439A5" w:rsidRDefault="00C577B0" w:rsidP="00F8687D">
      <w:pPr>
        <w:jc w:val="both"/>
        <w:rPr>
          <w:sz w:val="22"/>
          <w:szCs w:val="22"/>
        </w:rPr>
      </w:pPr>
      <w:r>
        <w:rPr>
          <w:sz w:val="22"/>
          <w:szCs w:val="22"/>
        </w:rPr>
        <w:t>Leslie Ward asked f</w:t>
      </w:r>
      <w:r w:rsidR="00380D60">
        <w:rPr>
          <w:sz w:val="22"/>
          <w:szCs w:val="22"/>
        </w:rPr>
        <w:t xml:space="preserve">or a motion to adjourn.  The motion was </w:t>
      </w:r>
      <w:r w:rsidR="00B67DC1">
        <w:rPr>
          <w:sz w:val="22"/>
          <w:szCs w:val="22"/>
        </w:rPr>
        <w:t xml:space="preserve">approved </w:t>
      </w:r>
      <w:r w:rsidR="00380D60">
        <w:rPr>
          <w:sz w:val="22"/>
          <w:szCs w:val="22"/>
        </w:rPr>
        <w:t>unanimous</w:t>
      </w:r>
      <w:r w:rsidR="00B67DC1">
        <w:rPr>
          <w:sz w:val="22"/>
          <w:szCs w:val="22"/>
        </w:rPr>
        <w:t>ly</w:t>
      </w:r>
      <w:r w:rsidR="00380D60">
        <w:rPr>
          <w:sz w:val="22"/>
          <w:szCs w:val="22"/>
        </w:rPr>
        <w:t xml:space="preserve">.  </w:t>
      </w:r>
      <w:r w:rsidR="009439A5">
        <w:rPr>
          <w:sz w:val="22"/>
          <w:szCs w:val="22"/>
        </w:rPr>
        <w:t xml:space="preserve">Meeting adjourned </w:t>
      </w:r>
      <w:r w:rsidR="00BD2598">
        <w:rPr>
          <w:sz w:val="22"/>
          <w:szCs w:val="22"/>
        </w:rPr>
        <w:t>9:</w:t>
      </w:r>
      <w:r w:rsidR="005C46A9">
        <w:rPr>
          <w:sz w:val="22"/>
          <w:szCs w:val="22"/>
        </w:rPr>
        <w:t>15</w:t>
      </w:r>
      <w:r w:rsidR="009439A5">
        <w:rPr>
          <w:sz w:val="22"/>
          <w:szCs w:val="22"/>
        </w:rPr>
        <w:t xml:space="preserve"> pm</w:t>
      </w:r>
    </w:p>
    <w:p w:rsidR="00BC321F" w:rsidRDefault="00BC321F" w:rsidP="00F8687D">
      <w:pPr>
        <w:jc w:val="both"/>
        <w:rPr>
          <w:b/>
          <w:sz w:val="22"/>
          <w:szCs w:val="22"/>
        </w:rPr>
      </w:pP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FE60A8" w:rsidRDefault="00100B23" w:rsidP="00F8687D">
      <w:pPr>
        <w:jc w:val="both"/>
        <w:rPr>
          <w:b/>
          <w:sz w:val="22"/>
          <w:szCs w:val="22"/>
        </w:rPr>
      </w:pPr>
      <w:r w:rsidRPr="00995926">
        <w:rPr>
          <w:b/>
          <w:sz w:val="22"/>
          <w:szCs w:val="22"/>
        </w:rPr>
        <w:t xml:space="preserve">PREPARED BY </w:t>
      </w:r>
      <w:r w:rsidR="00F21BFE">
        <w:rPr>
          <w:b/>
          <w:sz w:val="22"/>
          <w:szCs w:val="22"/>
        </w:rPr>
        <w:t>Saied Nazeri</w:t>
      </w:r>
      <w:r w:rsidRPr="00995926">
        <w:rPr>
          <w:b/>
          <w:sz w:val="22"/>
          <w:szCs w:val="22"/>
        </w:rPr>
        <w:t xml:space="preserve">, </w:t>
      </w:r>
      <w:r w:rsidR="002D5E04">
        <w:rPr>
          <w:b/>
          <w:sz w:val="22"/>
          <w:szCs w:val="22"/>
        </w:rPr>
        <w:t xml:space="preserve">LWGA </w:t>
      </w:r>
      <w:r w:rsidR="00B67DC1">
        <w:rPr>
          <w:b/>
          <w:sz w:val="22"/>
          <w:szCs w:val="22"/>
        </w:rPr>
        <w:t xml:space="preserve"> </w:t>
      </w:r>
      <w:r w:rsidR="005C46A9">
        <w:rPr>
          <w:b/>
          <w:sz w:val="22"/>
          <w:szCs w:val="22"/>
        </w:rPr>
        <w:t>2/2</w:t>
      </w:r>
      <w:r w:rsidR="002A4E81">
        <w:rPr>
          <w:b/>
          <w:sz w:val="22"/>
          <w:szCs w:val="22"/>
        </w:rPr>
        <w:t>/2016, Revised 2/8/16</w:t>
      </w:r>
    </w:p>
    <w:p w:rsidR="00100B23" w:rsidRPr="00995926" w:rsidRDefault="00100B23" w:rsidP="00F8687D">
      <w:pPr>
        <w:jc w:val="both"/>
        <w:rPr>
          <w:b/>
          <w:sz w:val="22"/>
          <w:szCs w:val="22"/>
        </w:rPr>
      </w:pPr>
    </w:p>
    <w:p w:rsidR="00FE60A8" w:rsidRDefault="00FE60A8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5C46A9" w:rsidRDefault="005C46A9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100B23" w:rsidRDefault="00100B23" w:rsidP="008E054A">
      <w:pPr>
        <w:tabs>
          <w:tab w:val="left" w:pos="4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79116F">
        <w:rPr>
          <w:sz w:val="22"/>
          <w:szCs w:val="22"/>
        </w:rPr>
        <w:tab/>
        <w:t>Date_________________________</w:t>
      </w:r>
    </w:p>
    <w:sectPr w:rsidR="00100B2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00" w:rsidRDefault="001C7D00">
      <w:r>
        <w:separator/>
      </w:r>
    </w:p>
  </w:endnote>
  <w:endnote w:type="continuationSeparator" w:id="0">
    <w:p w:rsidR="001C7D00" w:rsidRDefault="001C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0" w:rsidRDefault="00C577B0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194E59">
      <w:rPr>
        <w:rStyle w:val="PageNumber"/>
      </w:rPr>
      <w:t xml:space="preserve">Page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PAGE </w:instrText>
    </w:r>
    <w:r w:rsidRPr="00194E59">
      <w:rPr>
        <w:rStyle w:val="PageNumber"/>
      </w:rPr>
      <w:fldChar w:fldCharType="separate"/>
    </w:r>
    <w:r w:rsidR="00E74FB6">
      <w:rPr>
        <w:rStyle w:val="PageNumber"/>
        <w:noProof/>
      </w:rPr>
      <w:t>2</w:t>
    </w:r>
    <w:r w:rsidRPr="00194E59">
      <w:rPr>
        <w:rStyle w:val="PageNumber"/>
      </w:rPr>
      <w:fldChar w:fldCharType="end"/>
    </w:r>
    <w:r w:rsidRPr="00194E59">
      <w:rPr>
        <w:rStyle w:val="PageNumber"/>
      </w:rPr>
      <w:t xml:space="preserve"> of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NUMPAGES </w:instrText>
    </w:r>
    <w:r w:rsidRPr="00194E59">
      <w:rPr>
        <w:rStyle w:val="PageNumber"/>
      </w:rPr>
      <w:fldChar w:fldCharType="separate"/>
    </w:r>
    <w:r w:rsidR="00E74FB6">
      <w:rPr>
        <w:rStyle w:val="PageNumber"/>
        <w:noProof/>
      </w:rPr>
      <w:t>3</w:t>
    </w:r>
    <w:r w:rsidRPr="00194E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00" w:rsidRDefault="001C7D00">
      <w:r>
        <w:separator/>
      </w:r>
    </w:p>
  </w:footnote>
  <w:footnote w:type="continuationSeparator" w:id="0">
    <w:p w:rsidR="001C7D00" w:rsidRDefault="001C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0" w:rsidRDefault="00C577B0">
    <w:pPr>
      <w:pStyle w:val="Header"/>
    </w:pPr>
    <w:r>
      <w:tab/>
    </w:r>
    <w:r w:rsidR="005C46A9">
      <w:tab/>
      <w:t xml:space="preserve">LWGA BOD MINUTES </w:t>
    </w:r>
    <w:r w:rsidR="00F53DD7">
      <w:t>January 11</w:t>
    </w:r>
    <w:r w:rsidR="006D10E2">
      <w:t xml:space="preserve">, </w:t>
    </w:r>
    <w:r>
      <w:t>201</w:t>
    </w:r>
    <w:r w:rsidR="00F53DD7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58"/>
    <w:multiLevelType w:val="hybridMultilevel"/>
    <w:tmpl w:val="02B6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3507DB"/>
    <w:multiLevelType w:val="hybridMultilevel"/>
    <w:tmpl w:val="D2F4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45ED"/>
    <w:multiLevelType w:val="multilevel"/>
    <w:tmpl w:val="A1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38BB"/>
    <w:multiLevelType w:val="hybridMultilevel"/>
    <w:tmpl w:val="581C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460E"/>
    <w:multiLevelType w:val="hybridMultilevel"/>
    <w:tmpl w:val="5CB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1CF9"/>
    <w:multiLevelType w:val="hybridMultilevel"/>
    <w:tmpl w:val="36AA8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92AFE"/>
    <w:multiLevelType w:val="hybridMultilevel"/>
    <w:tmpl w:val="3866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4913"/>
    <w:multiLevelType w:val="hybridMultilevel"/>
    <w:tmpl w:val="4EE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34CA"/>
    <w:multiLevelType w:val="hybridMultilevel"/>
    <w:tmpl w:val="26C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74AC5"/>
    <w:multiLevelType w:val="hybridMultilevel"/>
    <w:tmpl w:val="9092C052"/>
    <w:lvl w:ilvl="0" w:tplc="D18A5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5"/>
    <w:rsid w:val="00005F18"/>
    <w:rsid w:val="00006900"/>
    <w:rsid w:val="000113D3"/>
    <w:rsid w:val="00011A32"/>
    <w:rsid w:val="00011C1C"/>
    <w:rsid w:val="000126E7"/>
    <w:rsid w:val="00015BDB"/>
    <w:rsid w:val="0001757A"/>
    <w:rsid w:val="0002064C"/>
    <w:rsid w:val="00022ECC"/>
    <w:rsid w:val="0002590F"/>
    <w:rsid w:val="00027BC1"/>
    <w:rsid w:val="00032BDE"/>
    <w:rsid w:val="000336B0"/>
    <w:rsid w:val="000339A6"/>
    <w:rsid w:val="0003458F"/>
    <w:rsid w:val="000352BF"/>
    <w:rsid w:val="00041BEF"/>
    <w:rsid w:val="0004601B"/>
    <w:rsid w:val="00052B1F"/>
    <w:rsid w:val="0005513F"/>
    <w:rsid w:val="00056FB8"/>
    <w:rsid w:val="00061D0F"/>
    <w:rsid w:val="00062D05"/>
    <w:rsid w:val="00066F43"/>
    <w:rsid w:val="000717E5"/>
    <w:rsid w:val="0007181E"/>
    <w:rsid w:val="0007270C"/>
    <w:rsid w:val="000736FC"/>
    <w:rsid w:val="00080040"/>
    <w:rsid w:val="00081DBD"/>
    <w:rsid w:val="000A06DF"/>
    <w:rsid w:val="000A0764"/>
    <w:rsid w:val="000A64D6"/>
    <w:rsid w:val="000A78E4"/>
    <w:rsid w:val="000B1225"/>
    <w:rsid w:val="000B2234"/>
    <w:rsid w:val="000B4B23"/>
    <w:rsid w:val="000B5902"/>
    <w:rsid w:val="000C3C17"/>
    <w:rsid w:val="000C7C7E"/>
    <w:rsid w:val="000D73E3"/>
    <w:rsid w:val="000D785F"/>
    <w:rsid w:val="000E62DD"/>
    <w:rsid w:val="000E7329"/>
    <w:rsid w:val="000E7BD3"/>
    <w:rsid w:val="000E7BFE"/>
    <w:rsid w:val="000F066C"/>
    <w:rsid w:val="000F4458"/>
    <w:rsid w:val="000F61FE"/>
    <w:rsid w:val="000F7BC3"/>
    <w:rsid w:val="001001C5"/>
    <w:rsid w:val="00100B23"/>
    <w:rsid w:val="00101BFD"/>
    <w:rsid w:val="00103882"/>
    <w:rsid w:val="00104BDF"/>
    <w:rsid w:val="00107FBA"/>
    <w:rsid w:val="0011101C"/>
    <w:rsid w:val="00113665"/>
    <w:rsid w:val="00123D64"/>
    <w:rsid w:val="0012479E"/>
    <w:rsid w:val="00131AC9"/>
    <w:rsid w:val="00135223"/>
    <w:rsid w:val="00142773"/>
    <w:rsid w:val="00163601"/>
    <w:rsid w:val="00170ACF"/>
    <w:rsid w:val="0017309E"/>
    <w:rsid w:val="001739E8"/>
    <w:rsid w:val="001815F6"/>
    <w:rsid w:val="001937CE"/>
    <w:rsid w:val="0019420D"/>
    <w:rsid w:val="00194E59"/>
    <w:rsid w:val="001952B0"/>
    <w:rsid w:val="001A090A"/>
    <w:rsid w:val="001A32E7"/>
    <w:rsid w:val="001A47FA"/>
    <w:rsid w:val="001A57BC"/>
    <w:rsid w:val="001A5EFF"/>
    <w:rsid w:val="001A75F0"/>
    <w:rsid w:val="001B4B64"/>
    <w:rsid w:val="001B6281"/>
    <w:rsid w:val="001C0F89"/>
    <w:rsid w:val="001C7D00"/>
    <w:rsid w:val="001D7460"/>
    <w:rsid w:val="001E32D2"/>
    <w:rsid w:val="001F1687"/>
    <w:rsid w:val="001F539E"/>
    <w:rsid w:val="001F6970"/>
    <w:rsid w:val="00211EC6"/>
    <w:rsid w:val="00223279"/>
    <w:rsid w:val="00224BFB"/>
    <w:rsid w:val="0022621A"/>
    <w:rsid w:val="00227056"/>
    <w:rsid w:val="002358E2"/>
    <w:rsid w:val="0023654D"/>
    <w:rsid w:val="00242361"/>
    <w:rsid w:val="00243E44"/>
    <w:rsid w:val="00247E10"/>
    <w:rsid w:val="00254B06"/>
    <w:rsid w:val="00265606"/>
    <w:rsid w:val="002664D7"/>
    <w:rsid w:val="00267163"/>
    <w:rsid w:val="0026771D"/>
    <w:rsid w:val="00270DC6"/>
    <w:rsid w:val="00271A9C"/>
    <w:rsid w:val="00272ABF"/>
    <w:rsid w:val="0027538A"/>
    <w:rsid w:val="002775C9"/>
    <w:rsid w:val="002805BC"/>
    <w:rsid w:val="002812ED"/>
    <w:rsid w:val="002836D0"/>
    <w:rsid w:val="00283D99"/>
    <w:rsid w:val="002840B9"/>
    <w:rsid w:val="00292758"/>
    <w:rsid w:val="00292D5E"/>
    <w:rsid w:val="0029370F"/>
    <w:rsid w:val="002A0DD8"/>
    <w:rsid w:val="002A4E81"/>
    <w:rsid w:val="002B3908"/>
    <w:rsid w:val="002C498A"/>
    <w:rsid w:val="002C4C02"/>
    <w:rsid w:val="002C79B7"/>
    <w:rsid w:val="002D5E04"/>
    <w:rsid w:val="002D74D8"/>
    <w:rsid w:val="002E4860"/>
    <w:rsid w:val="002F3824"/>
    <w:rsid w:val="0030139C"/>
    <w:rsid w:val="003024B1"/>
    <w:rsid w:val="0030260F"/>
    <w:rsid w:val="00310FDF"/>
    <w:rsid w:val="00311022"/>
    <w:rsid w:val="003250C8"/>
    <w:rsid w:val="003258CD"/>
    <w:rsid w:val="00326DC0"/>
    <w:rsid w:val="00326FFF"/>
    <w:rsid w:val="00331A1B"/>
    <w:rsid w:val="0033590D"/>
    <w:rsid w:val="00340B9B"/>
    <w:rsid w:val="00340F4D"/>
    <w:rsid w:val="003503CF"/>
    <w:rsid w:val="00352BD7"/>
    <w:rsid w:val="00362090"/>
    <w:rsid w:val="00370A58"/>
    <w:rsid w:val="00380D60"/>
    <w:rsid w:val="00384973"/>
    <w:rsid w:val="003A0DD6"/>
    <w:rsid w:val="003A44FC"/>
    <w:rsid w:val="003A530B"/>
    <w:rsid w:val="003B1BC2"/>
    <w:rsid w:val="003B3861"/>
    <w:rsid w:val="003B49CE"/>
    <w:rsid w:val="003C3A25"/>
    <w:rsid w:val="003D0CCE"/>
    <w:rsid w:val="003D707E"/>
    <w:rsid w:val="003F49BA"/>
    <w:rsid w:val="003F5F0E"/>
    <w:rsid w:val="004001B3"/>
    <w:rsid w:val="00401E64"/>
    <w:rsid w:val="0040376A"/>
    <w:rsid w:val="00407C50"/>
    <w:rsid w:val="00410B67"/>
    <w:rsid w:val="0041240B"/>
    <w:rsid w:val="00412CD3"/>
    <w:rsid w:val="0041534D"/>
    <w:rsid w:val="00416938"/>
    <w:rsid w:val="00416C8C"/>
    <w:rsid w:val="0042054A"/>
    <w:rsid w:val="00431543"/>
    <w:rsid w:val="0043504A"/>
    <w:rsid w:val="00436F50"/>
    <w:rsid w:val="00444DBC"/>
    <w:rsid w:val="00446043"/>
    <w:rsid w:val="00456310"/>
    <w:rsid w:val="00460FAC"/>
    <w:rsid w:val="00462FE4"/>
    <w:rsid w:val="004666B9"/>
    <w:rsid w:val="0046730E"/>
    <w:rsid w:val="004715C1"/>
    <w:rsid w:val="004737E1"/>
    <w:rsid w:val="004807C3"/>
    <w:rsid w:val="00480886"/>
    <w:rsid w:val="004817A0"/>
    <w:rsid w:val="004831A1"/>
    <w:rsid w:val="00487E59"/>
    <w:rsid w:val="00492936"/>
    <w:rsid w:val="00493D38"/>
    <w:rsid w:val="00494181"/>
    <w:rsid w:val="00497378"/>
    <w:rsid w:val="004A0590"/>
    <w:rsid w:val="004A1690"/>
    <w:rsid w:val="004A46E9"/>
    <w:rsid w:val="004A7376"/>
    <w:rsid w:val="004B198C"/>
    <w:rsid w:val="004C13B6"/>
    <w:rsid w:val="004C3EA6"/>
    <w:rsid w:val="004D398D"/>
    <w:rsid w:val="004E402A"/>
    <w:rsid w:val="004F4D30"/>
    <w:rsid w:val="004F592B"/>
    <w:rsid w:val="00504B79"/>
    <w:rsid w:val="00505A46"/>
    <w:rsid w:val="0051537B"/>
    <w:rsid w:val="00520B25"/>
    <w:rsid w:val="00524A70"/>
    <w:rsid w:val="00530E2D"/>
    <w:rsid w:val="00530F66"/>
    <w:rsid w:val="00532322"/>
    <w:rsid w:val="00535441"/>
    <w:rsid w:val="005464A3"/>
    <w:rsid w:val="00547DA3"/>
    <w:rsid w:val="00547FDB"/>
    <w:rsid w:val="005572B4"/>
    <w:rsid w:val="00557DF0"/>
    <w:rsid w:val="005618BB"/>
    <w:rsid w:val="0056238B"/>
    <w:rsid w:val="00566E08"/>
    <w:rsid w:val="00593221"/>
    <w:rsid w:val="005946CA"/>
    <w:rsid w:val="00594DDF"/>
    <w:rsid w:val="005A01CA"/>
    <w:rsid w:val="005A222A"/>
    <w:rsid w:val="005B2C26"/>
    <w:rsid w:val="005C3971"/>
    <w:rsid w:val="005C46A9"/>
    <w:rsid w:val="005C5181"/>
    <w:rsid w:val="005C543F"/>
    <w:rsid w:val="005E1DD9"/>
    <w:rsid w:val="005E52FB"/>
    <w:rsid w:val="005E5DA4"/>
    <w:rsid w:val="005E6798"/>
    <w:rsid w:val="005F3968"/>
    <w:rsid w:val="005F6B78"/>
    <w:rsid w:val="005F6C36"/>
    <w:rsid w:val="005F79EE"/>
    <w:rsid w:val="0060316B"/>
    <w:rsid w:val="006064CB"/>
    <w:rsid w:val="00606DC6"/>
    <w:rsid w:val="00607A0B"/>
    <w:rsid w:val="00610813"/>
    <w:rsid w:val="00610E7F"/>
    <w:rsid w:val="00613700"/>
    <w:rsid w:val="006139D0"/>
    <w:rsid w:val="00620550"/>
    <w:rsid w:val="00624DA2"/>
    <w:rsid w:val="00646FC6"/>
    <w:rsid w:val="006537E2"/>
    <w:rsid w:val="006558EB"/>
    <w:rsid w:val="00657856"/>
    <w:rsid w:val="00657B83"/>
    <w:rsid w:val="00676B72"/>
    <w:rsid w:val="00677A2E"/>
    <w:rsid w:val="00681D59"/>
    <w:rsid w:val="00687478"/>
    <w:rsid w:val="006901CD"/>
    <w:rsid w:val="00690283"/>
    <w:rsid w:val="006911E6"/>
    <w:rsid w:val="00691FDC"/>
    <w:rsid w:val="0069328C"/>
    <w:rsid w:val="00697F03"/>
    <w:rsid w:val="006A09CF"/>
    <w:rsid w:val="006A1866"/>
    <w:rsid w:val="006A18A6"/>
    <w:rsid w:val="006A3561"/>
    <w:rsid w:val="006A3DD8"/>
    <w:rsid w:val="006A5FA6"/>
    <w:rsid w:val="006B0701"/>
    <w:rsid w:val="006B0A97"/>
    <w:rsid w:val="006C32DE"/>
    <w:rsid w:val="006D10E2"/>
    <w:rsid w:val="006D334F"/>
    <w:rsid w:val="006D7083"/>
    <w:rsid w:val="006E18FA"/>
    <w:rsid w:val="006E2E38"/>
    <w:rsid w:val="006E41FF"/>
    <w:rsid w:val="006E6DF0"/>
    <w:rsid w:val="006F43A7"/>
    <w:rsid w:val="006F5E71"/>
    <w:rsid w:val="006F6F52"/>
    <w:rsid w:val="007054B2"/>
    <w:rsid w:val="007059EE"/>
    <w:rsid w:val="007102F5"/>
    <w:rsid w:val="007151F1"/>
    <w:rsid w:val="00715A1C"/>
    <w:rsid w:val="00715E62"/>
    <w:rsid w:val="00720243"/>
    <w:rsid w:val="0072274E"/>
    <w:rsid w:val="00724989"/>
    <w:rsid w:val="00727B79"/>
    <w:rsid w:val="00733D46"/>
    <w:rsid w:val="00735D84"/>
    <w:rsid w:val="007365D4"/>
    <w:rsid w:val="007373E4"/>
    <w:rsid w:val="00743AD2"/>
    <w:rsid w:val="00753C35"/>
    <w:rsid w:val="00757FF2"/>
    <w:rsid w:val="0077123C"/>
    <w:rsid w:val="00775075"/>
    <w:rsid w:val="00776061"/>
    <w:rsid w:val="00777068"/>
    <w:rsid w:val="007774F1"/>
    <w:rsid w:val="007844BD"/>
    <w:rsid w:val="0079116F"/>
    <w:rsid w:val="0079140C"/>
    <w:rsid w:val="007928E2"/>
    <w:rsid w:val="00794536"/>
    <w:rsid w:val="00796F59"/>
    <w:rsid w:val="007A172C"/>
    <w:rsid w:val="007B592C"/>
    <w:rsid w:val="007C2FE2"/>
    <w:rsid w:val="007C74C6"/>
    <w:rsid w:val="007D02DD"/>
    <w:rsid w:val="007D3B65"/>
    <w:rsid w:val="007D5BE3"/>
    <w:rsid w:val="007D5DEA"/>
    <w:rsid w:val="007E03C3"/>
    <w:rsid w:val="007E277B"/>
    <w:rsid w:val="007E4F10"/>
    <w:rsid w:val="007E6770"/>
    <w:rsid w:val="007F0061"/>
    <w:rsid w:val="007F4A2C"/>
    <w:rsid w:val="00800A7B"/>
    <w:rsid w:val="0080268A"/>
    <w:rsid w:val="0080332D"/>
    <w:rsid w:val="00815C0D"/>
    <w:rsid w:val="008206BF"/>
    <w:rsid w:val="00830259"/>
    <w:rsid w:val="0083300D"/>
    <w:rsid w:val="008360FF"/>
    <w:rsid w:val="008369F0"/>
    <w:rsid w:val="00836C6F"/>
    <w:rsid w:val="008411EE"/>
    <w:rsid w:val="008413AC"/>
    <w:rsid w:val="00841A9A"/>
    <w:rsid w:val="00842F0E"/>
    <w:rsid w:val="00847560"/>
    <w:rsid w:val="0085287C"/>
    <w:rsid w:val="00855835"/>
    <w:rsid w:val="00855898"/>
    <w:rsid w:val="00864810"/>
    <w:rsid w:val="00866257"/>
    <w:rsid w:val="00871D19"/>
    <w:rsid w:val="00872594"/>
    <w:rsid w:val="00873AB7"/>
    <w:rsid w:val="00874019"/>
    <w:rsid w:val="00881012"/>
    <w:rsid w:val="00881FAD"/>
    <w:rsid w:val="008906A3"/>
    <w:rsid w:val="008977BF"/>
    <w:rsid w:val="008A16F9"/>
    <w:rsid w:val="008A2EE2"/>
    <w:rsid w:val="008A6EAC"/>
    <w:rsid w:val="008C7FBD"/>
    <w:rsid w:val="008E054A"/>
    <w:rsid w:val="008E22E4"/>
    <w:rsid w:val="008E6F81"/>
    <w:rsid w:val="008E787E"/>
    <w:rsid w:val="008F20E0"/>
    <w:rsid w:val="008F79D6"/>
    <w:rsid w:val="00900061"/>
    <w:rsid w:val="00902565"/>
    <w:rsid w:val="00902C25"/>
    <w:rsid w:val="00906B8C"/>
    <w:rsid w:val="00907068"/>
    <w:rsid w:val="00907465"/>
    <w:rsid w:val="00907ED0"/>
    <w:rsid w:val="009139E7"/>
    <w:rsid w:val="009150B9"/>
    <w:rsid w:val="00921C37"/>
    <w:rsid w:val="00924805"/>
    <w:rsid w:val="009439A5"/>
    <w:rsid w:val="00944969"/>
    <w:rsid w:val="009518CE"/>
    <w:rsid w:val="0095190A"/>
    <w:rsid w:val="009611A2"/>
    <w:rsid w:val="009615D5"/>
    <w:rsid w:val="00963959"/>
    <w:rsid w:val="00966716"/>
    <w:rsid w:val="009668BC"/>
    <w:rsid w:val="00971A7F"/>
    <w:rsid w:val="00973270"/>
    <w:rsid w:val="0098630F"/>
    <w:rsid w:val="00995926"/>
    <w:rsid w:val="009A0163"/>
    <w:rsid w:val="009A0267"/>
    <w:rsid w:val="009A0C2A"/>
    <w:rsid w:val="009A53FE"/>
    <w:rsid w:val="009A54A7"/>
    <w:rsid w:val="009A7431"/>
    <w:rsid w:val="009B0099"/>
    <w:rsid w:val="009B3C8E"/>
    <w:rsid w:val="009D7C57"/>
    <w:rsid w:val="009E1A5B"/>
    <w:rsid w:val="009F235B"/>
    <w:rsid w:val="00A02622"/>
    <w:rsid w:val="00A1143B"/>
    <w:rsid w:val="00A139D9"/>
    <w:rsid w:val="00A14D4F"/>
    <w:rsid w:val="00A15437"/>
    <w:rsid w:val="00A22BEA"/>
    <w:rsid w:val="00A241BE"/>
    <w:rsid w:val="00A25574"/>
    <w:rsid w:val="00A27057"/>
    <w:rsid w:val="00A276B3"/>
    <w:rsid w:val="00A4712B"/>
    <w:rsid w:val="00A524F5"/>
    <w:rsid w:val="00A55461"/>
    <w:rsid w:val="00A603AD"/>
    <w:rsid w:val="00A622C1"/>
    <w:rsid w:val="00A622CA"/>
    <w:rsid w:val="00A62D5A"/>
    <w:rsid w:val="00A63A9A"/>
    <w:rsid w:val="00A643AD"/>
    <w:rsid w:val="00A76F1C"/>
    <w:rsid w:val="00A83EEB"/>
    <w:rsid w:val="00A84F99"/>
    <w:rsid w:val="00A925A6"/>
    <w:rsid w:val="00A95738"/>
    <w:rsid w:val="00AA050E"/>
    <w:rsid w:val="00AA3358"/>
    <w:rsid w:val="00AA58F1"/>
    <w:rsid w:val="00AA5EE1"/>
    <w:rsid w:val="00AB03BC"/>
    <w:rsid w:val="00AB5282"/>
    <w:rsid w:val="00AD4165"/>
    <w:rsid w:val="00AD5571"/>
    <w:rsid w:val="00AD6AFC"/>
    <w:rsid w:val="00AE1016"/>
    <w:rsid w:val="00AE546D"/>
    <w:rsid w:val="00AF214C"/>
    <w:rsid w:val="00B032C0"/>
    <w:rsid w:val="00B04B92"/>
    <w:rsid w:val="00B0728C"/>
    <w:rsid w:val="00B073BB"/>
    <w:rsid w:val="00B16AA4"/>
    <w:rsid w:val="00B21FE0"/>
    <w:rsid w:val="00B24EDA"/>
    <w:rsid w:val="00B25581"/>
    <w:rsid w:val="00B32B2D"/>
    <w:rsid w:val="00B34907"/>
    <w:rsid w:val="00B45C90"/>
    <w:rsid w:val="00B47C03"/>
    <w:rsid w:val="00B63516"/>
    <w:rsid w:val="00B63FCB"/>
    <w:rsid w:val="00B67A75"/>
    <w:rsid w:val="00B67DC1"/>
    <w:rsid w:val="00B70FBA"/>
    <w:rsid w:val="00B74D8E"/>
    <w:rsid w:val="00B7777D"/>
    <w:rsid w:val="00B80049"/>
    <w:rsid w:val="00B82C9E"/>
    <w:rsid w:val="00B82D60"/>
    <w:rsid w:val="00B936E3"/>
    <w:rsid w:val="00B93CEC"/>
    <w:rsid w:val="00B9472E"/>
    <w:rsid w:val="00BA5D2D"/>
    <w:rsid w:val="00BA7F15"/>
    <w:rsid w:val="00BB780B"/>
    <w:rsid w:val="00BC321F"/>
    <w:rsid w:val="00BD1D77"/>
    <w:rsid w:val="00BD2598"/>
    <w:rsid w:val="00BD4D7E"/>
    <w:rsid w:val="00BE29BE"/>
    <w:rsid w:val="00BE29CF"/>
    <w:rsid w:val="00BE2D06"/>
    <w:rsid w:val="00BE56B9"/>
    <w:rsid w:val="00BE6FEE"/>
    <w:rsid w:val="00BF29EC"/>
    <w:rsid w:val="00BF5FA2"/>
    <w:rsid w:val="00C0129A"/>
    <w:rsid w:val="00C02D5E"/>
    <w:rsid w:val="00C048F0"/>
    <w:rsid w:val="00C058BC"/>
    <w:rsid w:val="00C12471"/>
    <w:rsid w:val="00C16FD5"/>
    <w:rsid w:val="00C2375A"/>
    <w:rsid w:val="00C31105"/>
    <w:rsid w:val="00C37012"/>
    <w:rsid w:val="00C40CFC"/>
    <w:rsid w:val="00C55493"/>
    <w:rsid w:val="00C557ED"/>
    <w:rsid w:val="00C57188"/>
    <w:rsid w:val="00C577B0"/>
    <w:rsid w:val="00C60831"/>
    <w:rsid w:val="00C63700"/>
    <w:rsid w:val="00C63827"/>
    <w:rsid w:val="00C71CF4"/>
    <w:rsid w:val="00C74F3A"/>
    <w:rsid w:val="00C76131"/>
    <w:rsid w:val="00C81588"/>
    <w:rsid w:val="00C84445"/>
    <w:rsid w:val="00C853D4"/>
    <w:rsid w:val="00C91A55"/>
    <w:rsid w:val="00C95AD9"/>
    <w:rsid w:val="00C95C5D"/>
    <w:rsid w:val="00CA0F45"/>
    <w:rsid w:val="00CA2500"/>
    <w:rsid w:val="00CA3D5B"/>
    <w:rsid w:val="00CA445A"/>
    <w:rsid w:val="00CB008A"/>
    <w:rsid w:val="00CB1732"/>
    <w:rsid w:val="00CB29B0"/>
    <w:rsid w:val="00CC1535"/>
    <w:rsid w:val="00CC2F22"/>
    <w:rsid w:val="00CC3324"/>
    <w:rsid w:val="00CD1821"/>
    <w:rsid w:val="00CD28AC"/>
    <w:rsid w:val="00CD50B2"/>
    <w:rsid w:val="00CD569C"/>
    <w:rsid w:val="00CD59F7"/>
    <w:rsid w:val="00CE19E8"/>
    <w:rsid w:val="00CE4F5C"/>
    <w:rsid w:val="00CF2079"/>
    <w:rsid w:val="00CF2B16"/>
    <w:rsid w:val="00CF6523"/>
    <w:rsid w:val="00D01292"/>
    <w:rsid w:val="00D02176"/>
    <w:rsid w:val="00D0249D"/>
    <w:rsid w:val="00D04E49"/>
    <w:rsid w:val="00D059D5"/>
    <w:rsid w:val="00D06DE7"/>
    <w:rsid w:val="00D06F32"/>
    <w:rsid w:val="00D0768C"/>
    <w:rsid w:val="00D14093"/>
    <w:rsid w:val="00D14117"/>
    <w:rsid w:val="00D14E8A"/>
    <w:rsid w:val="00D2448E"/>
    <w:rsid w:val="00D24729"/>
    <w:rsid w:val="00D278A6"/>
    <w:rsid w:val="00D36D21"/>
    <w:rsid w:val="00D420AF"/>
    <w:rsid w:val="00D45378"/>
    <w:rsid w:val="00D454D0"/>
    <w:rsid w:val="00D47C26"/>
    <w:rsid w:val="00D6050F"/>
    <w:rsid w:val="00D67D4F"/>
    <w:rsid w:val="00D7192D"/>
    <w:rsid w:val="00D7318D"/>
    <w:rsid w:val="00D74D90"/>
    <w:rsid w:val="00D756A1"/>
    <w:rsid w:val="00D77259"/>
    <w:rsid w:val="00D80309"/>
    <w:rsid w:val="00D9438E"/>
    <w:rsid w:val="00D94527"/>
    <w:rsid w:val="00D95284"/>
    <w:rsid w:val="00DA0929"/>
    <w:rsid w:val="00DA7C27"/>
    <w:rsid w:val="00DB021C"/>
    <w:rsid w:val="00DB070C"/>
    <w:rsid w:val="00DB2624"/>
    <w:rsid w:val="00DB4F76"/>
    <w:rsid w:val="00DB5D4B"/>
    <w:rsid w:val="00DC6998"/>
    <w:rsid w:val="00DD051D"/>
    <w:rsid w:val="00DD54E4"/>
    <w:rsid w:val="00DD750A"/>
    <w:rsid w:val="00DD7FBD"/>
    <w:rsid w:val="00DE0992"/>
    <w:rsid w:val="00DE0F6E"/>
    <w:rsid w:val="00DE15F2"/>
    <w:rsid w:val="00DE6F59"/>
    <w:rsid w:val="00DF17C7"/>
    <w:rsid w:val="00DF294B"/>
    <w:rsid w:val="00DF5408"/>
    <w:rsid w:val="00DF5D97"/>
    <w:rsid w:val="00E0037D"/>
    <w:rsid w:val="00E00B55"/>
    <w:rsid w:val="00E03CFD"/>
    <w:rsid w:val="00E04D0B"/>
    <w:rsid w:val="00E04FFD"/>
    <w:rsid w:val="00E1094C"/>
    <w:rsid w:val="00E1124D"/>
    <w:rsid w:val="00E14E61"/>
    <w:rsid w:val="00E213AA"/>
    <w:rsid w:val="00E23806"/>
    <w:rsid w:val="00E30070"/>
    <w:rsid w:val="00E4361A"/>
    <w:rsid w:val="00E469BE"/>
    <w:rsid w:val="00E476E6"/>
    <w:rsid w:val="00E50E5B"/>
    <w:rsid w:val="00E66442"/>
    <w:rsid w:val="00E72BAF"/>
    <w:rsid w:val="00E74FB6"/>
    <w:rsid w:val="00E76DB0"/>
    <w:rsid w:val="00E76ED0"/>
    <w:rsid w:val="00E76F4B"/>
    <w:rsid w:val="00E7762D"/>
    <w:rsid w:val="00E80496"/>
    <w:rsid w:val="00E86876"/>
    <w:rsid w:val="00E86F7B"/>
    <w:rsid w:val="00E94351"/>
    <w:rsid w:val="00E96E71"/>
    <w:rsid w:val="00EA0E30"/>
    <w:rsid w:val="00EA60F3"/>
    <w:rsid w:val="00EA6845"/>
    <w:rsid w:val="00EA7D8C"/>
    <w:rsid w:val="00EB4072"/>
    <w:rsid w:val="00EC0F52"/>
    <w:rsid w:val="00EC17E3"/>
    <w:rsid w:val="00EC1DCC"/>
    <w:rsid w:val="00EC2CA3"/>
    <w:rsid w:val="00ED2637"/>
    <w:rsid w:val="00EF0F1A"/>
    <w:rsid w:val="00EF1010"/>
    <w:rsid w:val="00EF2830"/>
    <w:rsid w:val="00EF628A"/>
    <w:rsid w:val="00F008F5"/>
    <w:rsid w:val="00F01401"/>
    <w:rsid w:val="00F024B3"/>
    <w:rsid w:val="00F11E8C"/>
    <w:rsid w:val="00F15C6D"/>
    <w:rsid w:val="00F2076B"/>
    <w:rsid w:val="00F20B2D"/>
    <w:rsid w:val="00F21BFE"/>
    <w:rsid w:val="00F25770"/>
    <w:rsid w:val="00F37048"/>
    <w:rsid w:val="00F41EDD"/>
    <w:rsid w:val="00F502B5"/>
    <w:rsid w:val="00F50540"/>
    <w:rsid w:val="00F51BBD"/>
    <w:rsid w:val="00F53DD7"/>
    <w:rsid w:val="00F54A03"/>
    <w:rsid w:val="00F55251"/>
    <w:rsid w:val="00F562EE"/>
    <w:rsid w:val="00F61B59"/>
    <w:rsid w:val="00F73A5A"/>
    <w:rsid w:val="00F80B80"/>
    <w:rsid w:val="00F81D12"/>
    <w:rsid w:val="00F8687D"/>
    <w:rsid w:val="00F87A8B"/>
    <w:rsid w:val="00F900A1"/>
    <w:rsid w:val="00F91346"/>
    <w:rsid w:val="00F9457B"/>
    <w:rsid w:val="00FA5DE6"/>
    <w:rsid w:val="00FB039A"/>
    <w:rsid w:val="00FB2C77"/>
    <w:rsid w:val="00FB2CB7"/>
    <w:rsid w:val="00FC3AA6"/>
    <w:rsid w:val="00FC51F0"/>
    <w:rsid w:val="00FC55A8"/>
    <w:rsid w:val="00FC61CC"/>
    <w:rsid w:val="00FC644C"/>
    <w:rsid w:val="00FC6D1E"/>
    <w:rsid w:val="00FD1B15"/>
    <w:rsid w:val="00FD38F0"/>
    <w:rsid w:val="00FE4AEA"/>
    <w:rsid w:val="00FE60A8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Carol</dc:creator>
  <cp:lastModifiedBy>Nazeri, Saied A.</cp:lastModifiedBy>
  <cp:revision>2</cp:revision>
  <cp:lastPrinted>2015-03-03T04:21:00Z</cp:lastPrinted>
  <dcterms:created xsi:type="dcterms:W3CDTF">2016-02-08T23:38:00Z</dcterms:created>
  <dcterms:modified xsi:type="dcterms:W3CDTF">2016-02-08T23:38:00Z</dcterms:modified>
</cp:coreProperties>
</file>