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C6484" w14:textId="77777777" w:rsidR="008977D4" w:rsidRPr="000A21DA" w:rsidRDefault="00B51534" w:rsidP="000A21DA">
      <w:pPr>
        <w:jc w:val="center"/>
        <w:rPr>
          <w:b/>
          <w:sz w:val="32"/>
          <w:szCs w:val="32"/>
        </w:rPr>
      </w:pPr>
      <w:r w:rsidRPr="000A21DA">
        <w:rPr>
          <w:b/>
          <w:sz w:val="32"/>
          <w:szCs w:val="32"/>
        </w:rPr>
        <w:t>Lamorinda Wine Growers Association</w:t>
      </w:r>
    </w:p>
    <w:p w14:paraId="1FB8DE44" w14:textId="77777777" w:rsidR="00B51534" w:rsidRPr="000A21DA" w:rsidRDefault="00B51534" w:rsidP="000A21DA">
      <w:pPr>
        <w:jc w:val="center"/>
        <w:rPr>
          <w:sz w:val="28"/>
          <w:szCs w:val="28"/>
        </w:rPr>
      </w:pPr>
      <w:r w:rsidRPr="000A21DA">
        <w:rPr>
          <w:sz w:val="28"/>
          <w:szCs w:val="28"/>
        </w:rPr>
        <w:t>Minutes</w:t>
      </w:r>
    </w:p>
    <w:p w14:paraId="1233A708" w14:textId="410BA7CC" w:rsidR="00B51534" w:rsidRDefault="00406839" w:rsidP="000A21DA">
      <w:pPr>
        <w:jc w:val="center"/>
        <w:rPr>
          <w:sz w:val="28"/>
          <w:szCs w:val="28"/>
        </w:rPr>
      </w:pPr>
      <w:r>
        <w:rPr>
          <w:sz w:val="28"/>
          <w:szCs w:val="28"/>
        </w:rPr>
        <w:t>Mond</w:t>
      </w:r>
      <w:r w:rsidR="00B51534" w:rsidRPr="000A21DA">
        <w:rPr>
          <w:sz w:val="28"/>
          <w:szCs w:val="28"/>
        </w:rPr>
        <w:t xml:space="preserve">ay, </w:t>
      </w:r>
      <w:r w:rsidR="00BA0B62">
        <w:rPr>
          <w:sz w:val="28"/>
          <w:szCs w:val="28"/>
        </w:rPr>
        <w:t>March</w:t>
      </w:r>
      <w:r w:rsidR="005F7EFB">
        <w:rPr>
          <w:sz w:val="28"/>
          <w:szCs w:val="28"/>
        </w:rPr>
        <w:t xml:space="preserve"> 1</w:t>
      </w:r>
      <w:r w:rsidR="00297EC4">
        <w:rPr>
          <w:sz w:val="28"/>
          <w:szCs w:val="28"/>
        </w:rPr>
        <w:t>0</w:t>
      </w:r>
      <w:r w:rsidR="005167C5">
        <w:rPr>
          <w:sz w:val="28"/>
          <w:szCs w:val="28"/>
        </w:rPr>
        <w:t>, 2</w:t>
      </w:r>
      <w:r w:rsidR="00B51534" w:rsidRPr="000A21DA">
        <w:rPr>
          <w:sz w:val="28"/>
          <w:szCs w:val="28"/>
        </w:rPr>
        <w:t>0</w:t>
      </w:r>
      <w:r w:rsidR="0069525C">
        <w:rPr>
          <w:sz w:val="28"/>
          <w:szCs w:val="28"/>
        </w:rPr>
        <w:t>2</w:t>
      </w:r>
      <w:r w:rsidR="005F7EFB">
        <w:rPr>
          <w:sz w:val="28"/>
          <w:szCs w:val="28"/>
        </w:rPr>
        <w:t>5</w:t>
      </w:r>
      <w:r w:rsidR="000C4EE1">
        <w:rPr>
          <w:sz w:val="28"/>
          <w:szCs w:val="28"/>
        </w:rPr>
        <w:t xml:space="preserve"> </w:t>
      </w:r>
    </w:p>
    <w:p w14:paraId="7A265549" w14:textId="61900BFA" w:rsidR="00F91554" w:rsidRDefault="0018455E" w:rsidP="00F91554">
      <w:pPr>
        <w:rPr>
          <w:sz w:val="24"/>
          <w:szCs w:val="24"/>
        </w:rPr>
      </w:pPr>
      <w:r>
        <w:rPr>
          <w:sz w:val="24"/>
          <w:szCs w:val="24"/>
        </w:rPr>
        <w:t xml:space="preserve">Board Members </w:t>
      </w:r>
      <w:r w:rsidR="00B51534" w:rsidRPr="000A21DA">
        <w:rPr>
          <w:sz w:val="24"/>
          <w:szCs w:val="24"/>
        </w:rPr>
        <w:t>Present</w:t>
      </w:r>
      <w:r w:rsidR="00ED17EA">
        <w:rPr>
          <w:sz w:val="24"/>
          <w:szCs w:val="24"/>
        </w:rPr>
        <w:t xml:space="preserve">:  </w:t>
      </w:r>
      <w:r w:rsidR="00ED17EA" w:rsidRPr="00ED17EA">
        <w:t xml:space="preserve"> </w:t>
      </w:r>
      <w:r w:rsidR="00CE6602">
        <w:rPr>
          <w:sz w:val="24"/>
          <w:szCs w:val="24"/>
        </w:rPr>
        <w:t>David Hicks,</w:t>
      </w:r>
      <w:r w:rsidR="00CE6602" w:rsidRPr="000A21DA">
        <w:rPr>
          <w:sz w:val="24"/>
          <w:szCs w:val="24"/>
        </w:rPr>
        <w:t xml:space="preserve"> </w:t>
      </w:r>
      <w:r w:rsidR="00FF125F" w:rsidRPr="000A21DA">
        <w:rPr>
          <w:sz w:val="24"/>
          <w:szCs w:val="24"/>
        </w:rPr>
        <w:t>Bill Scanlin</w:t>
      </w:r>
      <w:r w:rsidR="00FF125F">
        <w:rPr>
          <w:sz w:val="24"/>
          <w:szCs w:val="24"/>
        </w:rPr>
        <w:t xml:space="preserve">, </w:t>
      </w:r>
      <w:r w:rsidR="00406839">
        <w:rPr>
          <w:sz w:val="24"/>
          <w:szCs w:val="24"/>
        </w:rPr>
        <w:t>David Rey</w:t>
      </w:r>
      <w:r w:rsidR="00B65726">
        <w:rPr>
          <w:sz w:val="24"/>
          <w:szCs w:val="24"/>
        </w:rPr>
        <w:t>,</w:t>
      </w:r>
      <w:r w:rsidR="00B65726" w:rsidRPr="00B65726">
        <w:rPr>
          <w:sz w:val="24"/>
          <w:szCs w:val="24"/>
        </w:rPr>
        <w:t xml:space="preserve"> </w:t>
      </w:r>
      <w:r w:rsidR="00A847CB">
        <w:rPr>
          <w:sz w:val="24"/>
          <w:szCs w:val="24"/>
        </w:rPr>
        <w:t xml:space="preserve">Larry Thal, </w:t>
      </w:r>
      <w:r w:rsidR="003D395B">
        <w:rPr>
          <w:sz w:val="24"/>
          <w:szCs w:val="24"/>
        </w:rPr>
        <w:t>Leslie</w:t>
      </w:r>
      <w:r w:rsidR="0079493D">
        <w:rPr>
          <w:sz w:val="24"/>
          <w:szCs w:val="24"/>
        </w:rPr>
        <w:t xml:space="preserve"> Ward</w:t>
      </w:r>
      <w:r w:rsidR="000C4EE1">
        <w:rPr>
          <w:sz w:val="24"/>
          <w:szCs w:val="24"/>
        </w:rPr>
        <w:t>,</w:t>
      </w:r>
      <w:r w:rsidR="0079493D">
        <w:rPr>
          <w:sz w:val="24"/>
          <w:szCs w:val="24"/>
        </w:rPr>
        <w:t xml:space="preserve"> </w:t>
      </w:r>
      <w:r w:rsidR="00893A39">
        <w:rPr>
          <w:sz w:val="24"/>
          <w:szCs w:val="24"/>
        </w:rPr>
        <w:t>Bill Saupe</w:t>
      </w:r>
      <w:r w:rsidR="008A15CC">
        <w:rPr>
          <w:sz w:val="24"/>
          <w:szCs w:val="24"/>
        </w:rPr>
        <w:t>,</w:t>
      </w:r>
      <w:r w:rsidR="003D395B">
        <w:rPr>
          <w:sz w:val="24"/>
          <w:szCs w:val="24"/>
        </w:rPr>
        <w:t xml:space="preserve"> </w:t>
      </w:r>
      <w:r w:rsidR="00F91554">
        <w:rPr>
          <w:sz w:val="24"/>
          <w:szCs w:val="24"/>
        </w:rPr>
        <w:t>Amy Schofield</w:t>
      </w:r>
      <w:r w:rsidR="00E97566">
        <w:rPr>
          <w:sz w:val="24"/>
          <w:szCs w:val="24"/>
        </w:rPr>
        <w:t xml:space="preserve">, </w:t>
      </w:r>
      <w:r w:rsidR="00493CE0">
        <w:rPr>
          <w:sz w:val="24"/>
          <w:szCs w:val="24"/>
        </w:rPr>
        <w:t>Leanne</w:t>
      </w:r>
      <w:r w:rsidR="001E0ACC">
        <w:rPr>
          <w:sz w:val="24"/>
          <w:szCs w:val="24"/>
        </w:rPr>
        <w:t xml:space="preserve"> Pilot</w:t>
      </w:r>
      <w:r w:rsidR="00493CE0">
        <w:rPr>
          <w:sz w:val="24"/>
          <w:szCs w:val="24"/>
        </w:rPr>
        <w:t>, Pietro Butti</w:t>
      </w:r>
      <w:r w:rsidR="00FF28BF">
        <w:rPr>
          <w:sz w:val="24"/>
          <w:szCs w:val="24"/>
        </w:rPr>
        <w:t>t</w:t>
      </w:r>
      <w:r w:rsidR="00493CE0">
        <w:rPr>
          <w:sz w:val="24"/>
          <w:szCs w:val="24"/>
        </w:rPr>
        <w:t xml:space="preserve">ta </w:t>
      </w:r>
      <w:r w:rsidR="00F91554">
        <w:rPr>
          <w:sz w:val="24"/>
          <w:szCs w:val="24"/>
        </w:rPr>
        <w:t xml:space="preserve">and </w:t>
      </w:r>
      <w:r w:rsidR="0079493D">
        <w:rPr>
          <w:sz w:val="24"/>
          <w:szCs w:val="24"/>
        </w:rPr>
        <w:t>Marcy Ryan-Nichol</w:t>
      </w:r>
      <w:r w:rsidR="00CC59FC">
        <w:rPr>
          <w:sz w:val="24"/>
          <w:szCs w:val="24"/>
        </w:rPr>
        <w:t>.</w:t>
      </w:r>
      <w:r w:rsidR="00F91554">
        <w:rPr>
          <w:sz w:val="24"/>
          <w:szCs w:val="24"/>
        </w:rPr>
        <w:t xml:space="preserve"> </w:t>
      </w:r>
    </w:p>
    <w:p w14:paraId="76D17C90" w14:textId="6CC942A0" w:rsidR="00D1786D" w:rsidRDefault="00B961BE" w:rsidP="00ED17EA">
      <w:pPr>
        <w:rPr>
          <w:sz w:val="24"/>
          <w:szCs w:val="24"/>
        </w:rPr>
      </w:pPr>
      <w:r>
        <w:rPr>
          <w:sz w:val="24"/>
          <w:szCs w:val="24"/>
        </w:rPr>
        <w:t>Board Member</w:t>
      </w:r>
      <w:r w:rsidR="00967429">
        <w:rPr>
          <w:sz w:val="24"/>
          <w:szCs w:val="24"/>
        </w:rPr>
        <w:t>s</w:t>
      </w:r>
      <w:r>
        <w:rPr>
          <w:sz w:val="24"/>
          <w:szCs w:val="24"/>
        </w:rPr>
        <w:t xml:space="preserve"> Absent:  </w:t>
      </w:r>
      <w:r w:rsidR="00DE4D7C">
        <w:rPr>
          <w:sz w:val="24"/>
          <w:szCs w:val="24"/>
        </w:rPr>
        <w:t>None</w:t>
      </w:r>
    </w:p>
    <w:p w14:paraId="5DA48550" w14:textId="2B10226A" w:rsidR="00D1786D" w:rsidRDefault="00B51534">
      <w:pPr>
        <w:rPr>
          <w:sz w:val="24"/>
          <w:szCs w:val="24"/>
        </w:rPr>
      </w:pPr>
      <w:r w:rsidRPr="000A21DA">
        <w:rPr>
          <w:sz w:val="24"/>
          <w:szCs w:val="24"/>
        </w:rPr>
        <w:t xml:space="preserve">The meeting </w:t>
      </w:r>
      <w:proofErr w:type="gramStart"/>
      <w:r w:rsidRPr="000A21DA">
        <w:rPr>
          <w:sz w:val="24"/>
          <w:szCs w:val="24"/>
        </w:rPr>
        <w:t>was called</w:t>
      </w:r>
      <w:proofErr w:type="gramEnd"/>
      <w:r w:rsidRPr="000A21DA">
        <w:rPr>
          <w:sz w:val="24"/>
          <w:szCs w:val="24"/>
        </w:rPr>
        <w:t xml:space="preserve"> to order at </w:t>
      </w:r>
      <w:r w:rsidR="007C6D0D">
        <w:rPr>
          <w:sz w:val="24"/>
          <w:szCs w:val="24"/>
        </w:rPr>
        <w:t>7</w:t>
      </w:r>
      <w:r w:rsidRPr="000A21DA">
        <w:rPr>
          <w:sz w:val="24"/>
          <w:szCs w:val="24"/>
        </w:rPr>
        <w:t>:</w:t>
      </w:r>
      <w:r w:rsidR="00440EFC">
        <w:rPr>
          <w:sz w:val="24"/>
          <w:szCs w:val="24"/>
        </w:rPr>
        <w:t>0</w:t>
      </w:r>
      <w:r w:rsidR="00F536D3">
        <w:rPr>
          <w:sz w:val="24"/>
          <w:szCs w:val="24"/>
        </w:rPr>
        <w:t>4</w:t>
      </w:r>
      <w:r w:rsidR="00A20BCB">
        <w:rPr>
          <w:sz w:val="24"/>
          <w:szCs w:val="24"/>
        </w:rPr>
        <w:t xml:space="preserve"> </w:t>
      </w:r>
      <w:r w:rsidRPr="000A21DA">
        <w:rPr>
          <w:sz w:val="24"/>
          <w:szCs w:val="24"/>
        </w:rPr>
        <w:t xml:space="preserve">pm </w:t>
      </w:r>
      <w:r w:rsidR="00464283">
        <w:rPr>
          <w:sz w:val="24"/>
          <w:szCs w:val="24"/>
        </w:rPr>
        <w:t xml:space="preserve">by </w:t>
      </w:r>
      <w:r w:rsidR="00D439CB">
        <w:rPr>
          <w:sz w:val="24"/>
          <w:szCs w:val="24"/>
        </w:rPr>
        <w:t>President</w:t>
      </w:r>
      <w:r w:rsidR="00464283">
        <w:rPr>
          <w:sz w:val="24"/>
          <w:szCs w:val="24"/>
        </w:rPr>
        <w:t xml:space="preserve"> </w:t>
      </w:r>
      <w:r w:rsidR="00CE6602">
        <w:rPr>
          <w:sz w:val="24"/>
          <w:szCs w:val="24"/>
        </w:rPr>
        <w:t>David Hicks</w:t>
      </w:r>
      <w:r w:rsidR="000C7434">
        <w:rPr>
          <w:sz w:val="24"/>
          <w:szCs w:val="24"/>
        </w:rPr>
        <w:t xml:space="preserve"> </w:t>
      </w:r>
      <w:r w:rsidR="00F536D3">
        <w:rPr>
          <w:sz w:val="24"/>
          <w:szCs w:val="24"/>
        </w:rPr>
        <w:t>by Zoom</w:t>
      </w:r>
      <w:r w:rsidR="00464283">
        <w:rPr>
          <w:sz w:val="24"/>
          <w:szCs w:val="24"/>
        </w:rPr>
        <w:t xml:space="preserve">. </w:t>
      </w:r>
      <w:r w:rsidR="00440EFC">
        <w:rPr>
          <w:sz w:val="24"/>
          <w:szCs w:val="24"/>
        </w:rPr>
        <w:t xml:space="preserve"> </w:t>
      </w:r>
    </w:p>
    <w:p w14:paraId="0B9B4893" w14:textId="60C801BE" w:rsidR="003E71D8" w:rsidRDefault="00866A56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D31B3B">
        <w:rPr>
          <w:sz w:val="24"/>
          <w:szCs w:val="24"/>
        </w:rPr>
        <w:t>January 13</w:t>
      </w:r>
      <w:r w:rsidR="00D02893">
        <w:rPr>
          <w:sz w:val="24"/>
          <w:szCs w:val="24"/>
        </w:rPr>
        <w:t xml:space="preserve">, </w:t>
      </w:r>
      <w:r w:rsidR="000D1FF2">
        <w:rPr>
          <w:sz w:val="24"/>
          <w:szCs w:val="24"/>
        </w:rPr>
        <w:t>202</w:t>
      </w:r>
      <w:r w:rsidR="00D31B3B">
        <w:rPr>
          <w:sz w:val="24"/>
          <w:szCs w:val="24"/>
        </w:rPr>
        <w:t>5</w:t>
      </w:r>
      <w:r w:rsidR="000D1FF2">
        <w:rPr>
          <w:sz w:val="24"/>
          <w:szCs w:val="24"/>
        </w:rPr>
        <w:t>,</w:t>
      </w:r>
      <w:r w:rsidR="00AB7F4B">
        <w:rPr>
          <w:sz w:val="24"/>
          <w:szCs w:val="24"/>
        </w:rPr>
        <w:t xml:space="preserve"> </w:t>
      </w:r>
      <w:r w:rsidR="002E6ED5">
        <w:rPr>
          <w:sz w:val="24"/>
          <w:szCs w:val="24"/>
        </w:rPr>
        <w:t xml:space="preserve">regular </w:t>
      </w:r>
      <w:r w:rsidR="00AB7F4B">
        <w:rPr>
          <w:sz w:val="24"/>
          <w:szCs w:val="24"/>
        </w:rPr>
        <w:t>meeting</w:t>
      </w:r>
      <w:r w:rsidR="00FF125F">
        <w:rPr>
          <w:sz w:val="24"/>
          <w:szCs w:val="24"/>
        </w:rPr>
        <w:t xml:space="preserve"> </w:t>
      </w:r>
      <w:r w:rsidR="005E11ED">
        <w:rPr>
          <w:sz w:val="24"/>
          <w:szCs w:val="24"/>
        </w:rPr>
        <w:t xml:space="preserve">minutes </w:t>
      </w:r>
      <w:proofErr w:type="gramStart"/>
      <w:r w:rsidR="00FF125F">
        <w:rPr>
          <w:sz w:val="24"/>
          <w:szCs w:val="24"/>
        </w:rPr>
        <w:t xml:space="preserve">were </w:t>
      </w:r>
      <w:r w:rsidR="00D439CB">
        <w:rPr>
          <w:sz w:val="24"/>
          <w:szCs w:val="24"/>
        </w:rPr>
        <w:t>reviewed</w:t>
      </w:r>
      <w:proofErr w:type="gramEnd"/>
      <w:r w:rsidR="006D0E36">
        <w:rPr>
          <w:sz w:val="24"/>
          <w:szCs w:val="24"/>
        </w:rPr>
        <w:t xml:space="preserve">.  </w:t>
      </w:r>
      <w:r w:rsidR="005866F7">
        <w:rPr>
          <w:sz w:val="24"/>
          <w:szCs w:val="24"/>
        </w:rPr>
        <w:t>David Rey</w:t>
      </w:r>
      <w:r w:rsidR="002E6ED5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moved approval, </w:t>
      </w:r>
      <w:r w:rsidR="005866F7">
        <w:rPr>
          <w:sz w:val="24"/>
          <w:szCs w:val="24"/>
        </w:rPr>
        <w:t>Bill Scanlin</w:t>
      </w:r>
      <w:r w:rsidR="00F25008">
        <w:rPr>
          <w:sz w:val="24"/>
          <w:szCs w:val="24"/>
        </w:rPr>
        <w:t xml:space="preserve"> </w:t>
      </w:r>
      <w:r w:rsidR="00EC7ED6">
        <w:rPr>
          <w:sz w:val="24"/>
          <w:szCs w:val="24"/>
        </w:rPr>
        <w:t>seconded,</w:t>
      </w:r>
      <w:r w:rsidR="003E71D8">
        <w:rPr>
          <w:sz w:val="24"/>
          <w:szCs w:val="24"/>
        </w:rPr>
        <w:t xml:space="preserve"> and</w:t>
      </w:r>
      <w:r w:rsidR="00B85460">
        <w:rPr>
          <w:sz w:val="24"/>
          <w:szCs w:val="24"/>
        </w:rPr>
        <w:t xml:space="preserve"> </w:t>
      </w:r>
      <w:r w:rsidR="008C7916">
        <w:rPr>
          <w:sz w:val="24"/>
          <w:szCs w:val="24"/>
        </w:rPr>
        <w:t xml:space="preserve">they </w:t>
      </w:r>
      <w:proofErr w:type="gramStart"/>
      <w:r w:rsidR="008C7916">
        <w:rPr>
          <w:sz w:val="24"/>
          <w:szCs w:val="24"/>
        </w:rPr>
        <w:t xml:space="preserve">were </w:t>
      </w:r>
      <w:r w:rsidR="00FF125F">
        <w:rPr>
          <w:sz w:val="24"/>
          <w:szCs w:val="24"/>
        </w:rPr>
        <w:t>approved</w:t>
      </w:r>
      <w:proofErr w:type="gramEnd"/>
      <w:r w:rsidR="00FF125F">
        <w:rPr>
          <w:sz w:val="24"/>
          <w:szCs w:val="24"/>
        </w:rPr>
        <w:t xml:space="preserve"> as written</w:t>
      </w:r>
      <w:r w:rsidR="001A11D6">
        <w:rPr>
          <w:sz w:val="24"/>
          <w:szCs w:val="24"/>
        </w:rPr>
        <w:t>.</w:t>
      </w:r>
      <w:r w:rsidR="00862F9C">
        <w:rPr>
          <w:sz w:val="24"/>
          <w:szCs w:val="24"/>
        </w:rPr>
        <w:t xml:space="preserve">  </w:t>
      </w:r>
      <w:r w:rsidR="001C0C93">
        <w:rPr>
          <w:sz w:val="24"/>
          <w:szCs w:val="24"/>
        </w:rPr>
        <w:t xml:space="preserve">  </w:t>
      </w:r>
    </w:p>
    <w:p w14:paraId="63CE6B25" w14:textId="16350049" w:rsidR="00975548" w:rsidRDefault="003E71D8">
      <w:pPr>
        <w:rPr>
          <w:sz w:val="24"/>
          <w:szCs w:val="24"/>
        </w:rPr>
      </w:pPr>
      <w:r>
        <w:rPr>
          <w:sz w:val="24"/>
          <w:szCs w:val="24"/>
        </w:rPr>
        <w:t xml:space="preserve">Bill Scanlin provided the </w:t>
      </w:r>
      <w:r w:rsidR="00FE2615">
        <w:rPr>
          <w:sz w:val="24"/>
          <w:szCs w:val="24"/>
        </w:rPr>
        <w:t>Treasurer’s</w:t>
      </w:r>
      <w:r>
        <w:rPr>
          <w:sz w:val="24"/>
          <w:szCs w:val="24"/>
        </w:rPr>
        <w:t xml:space="preserve"> report</w:t>
      </w:r>
      <w:r w:rsidR="0066386E">
        <w:rPr>
          <w:sz w:val="24"/>
          <w:szCs w:val="24"/>
        </w:rPr>
        <w:t xml:space="preserve">.  </w:t>
      </w:r>
      <w:r w:rsidR="00607A37">
        <w:rPr>
          <w:sz w:val="24"/>
          <w:szCs w:val="24"/>
        </w:rPr>
        <w:t>He reported</w:t>
      </w:r>
      <w:r w:rsidR="00B961BE">
        <w:rPr>
          <w:sz w:val="24"/>
          <w:szCs w:val="24"/>
        </w:rPr>
        <w:t xml:space="preserve"> a cash balance of $</w:t>
      </w:r>
      <w:r w:rsidR="00217379">
        <w:rPr>
          <w:sz w:val="24"/>
          <w:szCs w:val="24"/>
        </w:rPr>
        <w:t>12</w:t>
      </w:r>
      <w:r w:rsidR="00C46680">
        <w:rPr>
          <w:sz w:val="24"/>
          <w:szCs w:val="24"/>
        </w:rPr>
        <w:t>,</w:t>
      </w:r>
      <w:r w:rsidR="005866F7">
        <w:rPr>
          <w:sz w:val="24"/>
          <w:szCs w:val="24"/>
        </w:rPr>
        <w:t xml:space="preserve">735.  </w:t>
      </w:r>
      <w:r w:rsidR="000C4EE1">
        <w:rPr>
          <w:sz w:val="24"/>
          <w:szCs w:val="24"/>
        </w:rPr>
        <w:t>Eighty</w:t>
      </w:r>
      <w:r w:rsidR="00033AEC">
        <w:rPr>
          <w:sz w:val="24"/>
          <w:szCs w:val="24"/>
        </w:rPr>
        <w:t>-</w:t>
      </w:r>
      <w:r w:rsidR="005866F7">
        <w:rPr>
          <w:sz w:val="24"/>
          <w:szCs w:val="24"/>
        </w:rPr>
        <w:t>six</w:t>
      </w:r>
      <w:r w:rsidR="002E5602">
        <w:rPr>
          <w:sz w:val="24"/>
          <w:szCs w:val="24"/>
        </w:rPr>
        <w:t xml:space="preserve"> members</w:t>
      </w:r>
      <w:r w:rsidR="002D7C44">
        <w:rPr>
          <w:sz w:val="24"/>
          <w:szCs w:val="24"/>
        </w:rPr>
        <w:t xml:space="preserve"> have paid </w:t>
      </w:r>
      <w:r w:rsidR="002E5602">
        <w:rPr>
          <w:sz w:val="24"/>
          <w:szCs w:val="24"/>
        </w:rPr>
        <w:t>their dues</w:t>
      </w:r>
      <w:r w:rsidR="00EF151A">
        <w:rPr>
          <w:sz w:val="24"/>
          <w:szCs w:val="24"/>
        </w:rPr>
        <w:t>.</w:t>
      </w:r>
    </w:p>
    <w:p w14:paraId="61B954A9" w14:textId="3F2E19D7" w:rsidR="002C1357" w:rsidRDefault="005866F7">
      <w:pPr>
        <w:rPr>
          <w:sz w:val="24"/>
          <w:szCs w:val="24"/>
        </w:rPr>
      </w:pPr>
      <w:r>
        <w:rPr>
          <w:sz w:val="24"/>
          <w:szCs w:val="24"/>
        </w:rPr>
        <w:t>New</w:t>
      </w:r>
      <w:r w:rsidR="00272711">
        <w:rPr>
          <w:sz w:val="24"/>
          <w:szCs w:val="24"/>
        </w:rPr>
        <w:t xml:space="preserve"> members </w:t>
      </w:r>
      <w:r>
        <w:rPr>
          <w:sz w:val="24"/>
          <w:szCs w:val="24"/>
        </w:rPr>
        <w:t xml:space="preserve">of the Board, </w:t>
      </w:r>
      <w:r w:rsidR="00272711">
        <w:rPr>
          <w:sz w:val="24"/>
          <w:szCs w:val="24"/>
        </w:rPr>
        <w:t xml:space="preserve">Pietro Buttitta </w:t>
      </w:r>
      <w:r w:rsidR="00723930">
        <w:rPr>
          <w:sz w:val="24"/>
          <w:szCs w:val="24"/>
        </w:rPr>
        <w:t xml:space="preserve">and </w:t>
      </w:r>
      <w:r w:rsidR="001D1CBB">
        <w:rPr>
          <w:sz w:val="24"/>
          <w:szCs w:val="24"/>
        </w:rPr>
        <w:t xml:space="preserve">Leanne </w:t>
      </w:r>
      <w:r w:rsidR="00815210">
        <w:rPr>
          <w:sz w:val="24"/>
          <w:szCs w:val="24"/>
        </w:rPr>
        <w:t>Pilot</w:t>
      </w:r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were welcomed</w:t>
      </w:r>
      <w:proofErr w:type="gramEnd"/>
      <w:r w:rsidR="00815210">
        <w:rPr>
          <w:sz w:val="24"/>
          <w:szCs w:val="24"/>
        </w:rPr>
        <w:t>.</w:t>
      </w:r>
    </w:p>
    <w:p w14:paraId="31595CC6" w14:textId="3EBBAD9A" w:rsidR="005866F7" w:rsidRDefault="001B1E33">
      <w:pPr>
        <w:rPr>
          <w:sz w:val="24"/>
          <w:szCs w:val="24"/>
        </w:rPr>
      </w:pPr>
      <w:r>
        <w:rPr>
          <w:sz w:val="24"/>
          <w:szCs w:val="24"/>
        </w:rPr>
        <w:t xml:space="preserve">Marcy Ryan-Nichol </w:t>
      </w:r>
      <w:r w:rsidR="005866F7">
        <w:rPr>
          <w:sz w:val="24"/>
          <w:szCs w:val="24"/>
        </w:rPr>
        <w:t xml:space="preserve">and Bill Saupe </w:t>
      </w:r>
      <w:r>
        <w:rPr>
          <w:sz w:val="24"/>
          <w:szCs w:val="24"/>
        </w:rPr>
        <w:t>reported that the topic</w:t>
      </w:r>
      <w:r w:rsidR="005866F7">
        <w:rPr>
          <w:sz w:val="24"/>
          <w:szCs w:val="24"/>
        </w:rPr>
        <w:t>s</w:t>
      </w:r>
      <w:r>
        <w:rPr>
          <w:sz w:val="24"/>
          <w:szCs w:val="24"/>
        </w:rPr>
        <w:t xml:space="preserve"> for </w:t>
      </w:r>
      <w:r w:rsidR="005866F7">
        <w:rPr>
          <w:sz w:val="24"/>
          <w:szCs w:val="24"/>
        </w:rPr>
        <w:t xml:space="preserve">education topics for the balance of the year have </w:t>
      </w:r>
      <w:proofErr w:type="gramStart"/>
      <w:r w:rsidR="005866F7">
        <w:rPr>
          <w:sz w:val="24"/>
          <w:szCs w:val="24"/>
        </w:rPr>
        <w:t>been decided</w:t>
      </w:r>
      <w:proofErr w:type="gramEnd"/>
      <w:r w:rsidR="005866F7">
        <w:rPr>
          <w:sz w:val="24"/>
          <w:szCs w:val="24"/>
        </w:rPr>
        <w:t>.  Dates for quarterly education meetings are April 27, July 27</w:t>
      </w:r>
      <w:r w:rsidR="009F4489">
        <w:rPr>
          <w:sz w:val="24"/>
          <w:szCs w:val="24"/>
        </w:rPr>
        <w:t xml:space="preserve"> and October 26.  </w:t>
      </w:r>
      <w:r w:rsidR="00D845CF">
        <w:rPr>
          <w:sz w:val="24"/>
          <w:szCs w:val="24"/>
        </w:rPr>
        <w:t>Two</w:t>
      </w:r>
      <w:r w:rsidR="009F4489">
        <w:rPr>
          <w:sz w:val="24"/>
          <w:szCs w:val="24"/>
        </w:rPr>
        <w:t xml:space="preserve"> additional off cycle meeting</w:t>
      </w:r>
      <w:r w:rsidR="00440706">
        <w:rPr>
          <w:sz w:val="24"/>
          <w:szCs w:val="24"/>
        </w:rPr>
        <w:t>s</w:t>
      </w:r>
      <w:r w:rsidR="009F4489">
        <w:rPr>
          <w:sz w:val="24"/>
          <w:szCs w:val="24"/>
        </w:rPr>
        <w:t xml:space="preserve"> may </w:t>
      </w:r>
      <w:proofErr w:type="gramStart"/>
      <w:r w:rsidR="009F4489">
        <w:rPr>
          <w:sz w:val="24"/>
          <w:szCs w:val="24"/>
        </w:rPr>
        <w:t>be offered</w:t>
      </w:r>
      <w:proofErr w:type="gramEnd"/>
      <w:r w:rsidR="009F4489">
        <w:rPr>
          <w:sz w:val="24"/>
          <w:szCs w:val="24"/>
        </w:rPr>
        <w:t xml:space="preserve"> in </w:t>
      </w:r>
      <w:r w:rsidR="00942624">
        <w:rPr>
          <w:sz w:val="24"/>
          <w:szCs w:val="24"/>
        </w:rPr>
        <w:t xml:space="preserve">early June on canopy management </w:t>
      </w:r>
      <w:r w:rsidR="002C2FDF">
        <w:rPr>
          <w:sz w:val="24"/>
          <w:szCs w:val="24"/>
        </w:rPr>
        <w:t xml:space="preserve">and one in </w:t>
      </w:r>
      <w:r w:rsidR="009F4489">
        <w:rPr>
          <w:sz w:val="24"/>
          <w:szCs w:val="24"/>
        </w:rPr>
        <w:t>August</w:t>
      </w:r>
      <w:r w:rsidR="002C2FDF">
        <w:rPr>
          <w:sz w:val="24"/>
          <w:szCs w:val="24"/>
        </w:rPr>
        <w:t>/September</w:t>
      </w:r>
      <w:r w:rsidR="009F4489">
        <w:rPr>
          <w:sz w:val="24"/>
          <w:szCs w:val="24"/>
        </w:rPr>
        <w:t xml:space="preserve"> to discuss pre harvest tips.  The April 27</w:t>
      </w:r>
      <w:r w:rsidR="009F4489" w:rsidRPr="009F4489">
        <w:rPr>
          <w:sz w:val="24"/>
          <w:szCs w:val="24"/>
          <w:vertAlign w:val="superscript"/>
        </w:rPr>
        <w:t>th</w:t>
      </w:r>
      <w:r w:rsidR="009F4489">
        <w:rPr>
          <w:sz w:val="24"/>
          <w:szCs w:val="24"/>
        </w:rPr>
        <w:t xml:space="preserve"> meeting will also be a celebration of our AVA founding and the </w:t>
      </w:r>
      <w:r w:rsidR="00D82821">
        <w:rPr>
          <w:sz w:val="24"/>
          <w:szCs w:val="24"/>
        </w:rPr>
        <w:t>20</w:t>
      </w:r>
      <w:r w:rsidR="00D82821" w:rsidRPr="00D82821">
        <w:rPr>
          <w:sz w:val="24"/>
          <w:szCs w:val="24"/>
          <w:vertAlign w:val="superscript"/>
        </w:rPr>
        <w:t>th</w:t>
      </w:r>
      <w:r w:rsidR="00D82821">
        <w:rPr>
          <w:sz w:val="24"/>
          <w:szCs w:val="24"/>
        </w:rPr>
        <w:t xml:space="preserve"> </w:t>
      </w:r>
      <w:r w:rsidR="009F4489">
        <w:rPr>
          <w:sz w:val="24"/>
          <w:szCs w:val="24"/>
        </w:rPr>
        <w:t>anniversary of the founding of the LWGA</w:t>
      </w:r>
      <w:r w:rsidR="00557625">
        <w:rPr>
          <w:sz w:val="24"/>
          <w:szCs w:val="24"/>
        </w:rPr>
        <w:t xml:space="preserve">.  </w:t>
      </w:r>
      <w:r w:rsidR="00C53EC3">
        <w:rPr>
          <w:sz w:val="24"/>
          <w:szCs w:val="24"/>
        </w:rPr>
        <w:t xml:space="preserve">(LWGA </w:t>
      </w:r>
      <w:proofErr w:type="gramStart"/>
      <w:r w:rsidR="00C53EC3">
        <w:rPr>
          <w:sz w:val="24"/>
          <w:szCs w:val="24"/>
        </w:rPr>
        <w:t>was founded</w:t>
      </w:r>
      <w:proofErr w:type="gramEnd"/>
      <w:r w:rsidR="00C53EC3">
        <w:rPr>
          <w:sz w:val="24"/>
          <w:szCs w:val="24"/>
        </w:rPr>
        <w:t xml:space="preserve"> April 19, 2005.)  </w:t>
      </w:r>
      <w:r w:rsidR="009F4489">
        <w:rPr>
          <w:sz w:val="24"/>
          <w:szCs w:val="24"/>
        </w:rPr>
        <w:t xml:space="preserve">Dates and topics will </w:t>
      </w:r>
      <w:proofErr w:type="gramStart"/>
      <w:r w:rsidR="009F4489">
        <w:rPr>
          <w:sz w:val="24"/>
          <w:szCs w:val="24"/>
        </w:rPr>
        <w:t>be posted</w:t>
      </w:r>
      <w:proofErr w:type="gramEnd"/>
      <w:r w:rsidR="009F4489">
        <w:rPr>
          <w:sz w:val="24"/>
          <w:szCs w:val="24"/>
        </w:rPr>
        <w:t xml:space="preserve"> on the LWGA website.</w:t>
      </w:r>
    </w:p>
    <w:p w14:paraId="178E1D39" w14:textId="4B1E29F8" w:rsidR="00557625" w:rsidRDefault="00872768">
      <w:pPr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r w:rsidR="00171357">
        <w:rPr>
          <w:sz w:val="24"/>
          <w:szCs w:val="24"/>
        </w:rPr>
        <w:t xml:space="preserve">Schofield reported on the Community Interests and Community Relations committee activities.  Susan Captain has agreed to </w:t>
      </w:r>
      <w:r w:rsidR="00F95134">
        <w:rPr>
          <w:sz w:val="24"/>
          <w:szCs w:val="24"/>
        </w:rPr>
        <w:t>coordinate</w:t>
      </w:r>
      <w:r w:rsidR="00171357">
        <w:rPr>
          <w:sz w:val="24"/>
          <w:szCs w:val="24"/>
        </w:rPr>
        <w:t xml:space="preserve"> tri-region events with the LWGA.  Activities will </w:t>
      </w:r>
      <w:proofErr w:type="gramStart"/>
      <w:r w:rsidR="00171357">
        <w:rPr>
          <w:sz w:val="24"/>
          <w:szCs w:val="24"/>
        </w:rPr>
        <w:t>be posted</w:t>
      </w:r>
      <w:proofErr w:type="gramEnd"/>
      <w:r w:rsidR="00171357">
        <w:rPr>
          <w:sz w:val="24"/>
          <w:szCs w:val="24"/>
        </w:rPr>
        <w:t xml:space="preserve"> on the Google calendar.  There will not be a collective</w:t>
      </w:r>
      <w:r w:rsidR="00354DCD">
        <w:rPr>
          <w:sz w:val="24"/>
          <w:szCs w:val="24"/>
        </w:rPr>
        <w:t xml:space="preserve"> participation of LWGA with the Taste of Lafayette on </w:t>
      </w:r>
      <w:r w:rsidR="00D82821">
        <w:rPr>
          <w:sz w:val="24"/>
          <w:szCs w:val="24"/>
        </w:rPr>
        <w:t xml:space="preserve">Monday, </w:t>
      </w:r>
      <w:r w:rsidR="00354DCD">
        <w:rPr>
          <w:sz w:val="24"/>
          <w:szCs w:val="24"/>
        </w:rPr>
        <w:t>May 26</w:t>
      </w:r>
      <w:r w:rsidR="00354DCD" w:rsidRPr="00D82821">
        <w:rPr>
          <w:sz w:val="24"/>
          <w:szCs w:val="24"/>
          <w:vertAlign w:val="superscript"/>
        </w:rPr>
        <w:t>th</w:t>
      </w:r>
      <w:r w:rsidR="00D82821">
        <w:rPr>
          <w:sz w:val="24"/>
          <w:szCs w:val="24"/>
        </w:rPr>
        <w:t xml:space="preserve">.  The Annual AVA celebration will </w:t>
      </w:r>
      <w:proofErr w:type="gramStart"/>
      <w:r w:rsidR="00D82821">
        <w:rPr>
          <w:sz w:val="24"/>
          <w:szCs w:val="24"/>
        </w:rPr>
        <w:t>be held</w:t>
      </w:r>
      <w:proofErr w:type="gramEnd"/>
      <w:r w:rsidR="00D82821">
        <w:rPr>
          <w:sz w:val="24"/>
          <w:szCs w:val="24"/>
        </w:rPr>
        <w:t xml:space="preserve"> behind Wine Thieves on April 27</w:t>
      </w:r>
      <w:r w:rsidR="00D82821" w:rsidRPr="00D82821">
        <w:rPr>
          <w:sz w:val="24"/>
          <w:szCs w:val="24"/>
          <w:vertAlign w:val="superscript"/>
        </w:rPr>
        <w:t>th</w:t>
      </w:r>
      <w:r w:rsidR="00D82821">
        <w:rPr>
          <w:sz w:val="24"/>
          <w:szCs w:val="24"/>
        </w:rPr>
        <w:t xml:space="preserve"> between 12:00 and 4:00 pm</w:t>
      </w:r>
      <w:r w:rsidR="002C54E5">
        <w:rPr>
          <w:sz w:val="24"/>
          <w:szCs w:val="24"/>
        </w:rPr>
        <w:t xml:space="preserve"> along with our quarterly education meeting.  </w:t>
      </w:r>
      <w:r w:rsidR="00D82821">
        <w:rPr>
          <w:sz w:val="24"/>
          <w:szCs w:val="24"/>
        </w:rPr>
        <w:t xml:space="preserve">The celebration committee consists of Amy, Leslie </w:t>
      </w:r>
      <w:proofErr w:type="gramStart"/>
      <w:r w:rsidR="00D82821">
        <w:rPr>
          <w:sz w:val="24"/>
          <w:szCs w:val="24"/>
        </w:rPr>
        <w:t>Ward</w:t>
      </w:r>
      <w:proofErr w:type="gramEnd"/>
      <w:r w:rsidR="00D82821">
        <w:rPr>
          <w:sz w:val="24"/>
          <w:szCs w:val="24"/>
        </w:rPr>
        <w:t xml:space="preserve"> and Esther Thal.</w:t>
      </w:r>
    </w:p>
    <w:p w14:paraId="6D0E1D28" w14:textId="27031CB3" w:rsidR="00D82821" w:rsidRDefault="00D82821">
      <w:pPr>
        <w:rPr>
          <w:sz w:val="24"/>
          <w:szCs w:val="24"/>
        </w:rPr>
      </w:pPr>
      <w:r>
        <w:rPr>
          <w:sz w:val="24"/>
          <w:szCs w:val="24"/>
        </w:rPr>
        <w:t xml:space="preserve">After a discussion of Board roles and </w:t>
      </w:r>
      <w:r w:rsidR="00F95134">
        <w:rPr>
          <w:sz w:val="24"/>
          <w:szCs w:val="24"/>
        </w:rPr>
        <w:t>responsibilities</w:t>
      </w:r>
      <w:r>
        <w:rPr>
          <w:sz w:val="24"/>
          <w:szCs w:val="24"/>
        </w:rPr>
        <w:t xml:space="preserve">, Larry Thal moved the following:  Leslie Ward </w:t>
      </w:r>
      <w:r w:rsidR="002C54E5">
        <w:rPr>
          <w:sz w:val="24"/>
          <w:szCs w:val="24"/>
        </w:rPr>
        <w:t xml:space="preserve">to serve </w:t>
      </w:r>
      <w:r>
        <w:rPr>
          <w:sz w:val="24"/>
          <w:szCs w:val="24"/>
        </w:rPr>
        <w:t xml:space="preserve">as President, Leanne Pilot as Vice-president, Larry Thal as Secretary, </w:t>
      </w:r>
      <w:r w:rsidR="00715BC5">
        <w:rPr>
          <w:sz w:val="24"/>
          <w:szCs w:val="24"/>
        </w:rPr>
        <w:t xml:space="preserve">and </w:t>
      </w:r>
      <w:r>
        <w:rPr>
          <w:sz w:val="24"/>
          <w:szCs w:val="24"/>
        </w:rPr>
        <w:t>Bill Scanl</w:t>
      </w:r>
      <w:r w:rsidR="00715BC5">
        <w:rPr>
          <w:sz w:val="24"/>
          <w:szCs w:val="24"/>
        </w:rPr>
        <w:t xml:space="preserve">in as Treasurer.  The motion </w:t>
      </w:r>
      <w:proofErr w:type="gramStart"/>
      <w:r w:rsidR="00715BC5">
        <w:rPr>
          <w:sz w:val="24"/>
          <w:szCs w:val="24"/>
        </w:rPr>
        <w:t>was seconded</w:t>
      </w:r>
      <w:proofErr w:type="gramEnd"/>
      <w:r w:rsidR="00715BC5">
        <w:rPr>
          <w:sz w:val="24"/>
          <w:szCs w:val="24"/>
        </w:rPr>
        <w:t xml:space="preserve"> by Bill Saupe and </w:t>
      </w:r>
      <w:r w:rsidR="00F95134">
        <w:rPr>
          <w:sz w:val="24"/>
          <w:szCs w:val="24"/>
        </w:rPr>
        <w:t>approved</w:t>
      </w:r>
      <w:r w:rsidR="00715BC5">
        <w:rPr>
          <w:sz w:val="24"/>
          <w:szCs w:val="24"/>
        </w:rPr>
        <w:t>.</w:t>
      </w:r>
    </w:p>
    <w:p w14:paraId="069DC96F" w14:textId="71320643" w:rsidR="00FE2615" w:rsidRDefault="001B1E33" w:rsidP="00FE2615">
      <w:pPr>
        <w:rPr>
          <w:sz w:val="24"/>
          <w:szCs w:val="24"/>
        </w:rPr>
      </w:pPr>
      <w:r>
        <w:rPr>
          <w:sz w:val="24"/>
          <w:szCs w:val="24"/>
        </w:rPr>
        <w:t xml:space="preserve">The next Board meeting will be </w:t>
      </w:r>
      <w:r w:rsidR="00C53EC3">
        <w:rPr>
          <w:sz w:val="24"/>
          <w:szCs w:val="24"/>
        </w:rPr>
        <w:t>May 12</w:t>
      </w:r>
      <w:r w:rsidR="00C53EC3" w:rsidRPr="00C53EC3">
        <w:rPr>
          <w:sz w:val="24"/>
          <w:szCs w:val="24"/>
          <w:vertAlign w:val="superscript"/>
        </w:rPr>
        <w:t>th</w:t>
      </w:r>
      <w:r w:rsidR="00C53EC3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0563ED">
        <w:rPr>
          <w:sz w:val="24"/>
          <w:szCs w:val="24"/>
        </w:rPr>
        <w:t>May 25</w:t>
      </w:r>
      <w:r w:rsidR="000563ED" w:rsidRPr="000563ED">
        <w:rPr>
          <w:sz w:val="24"/>
          <w:szCs w:val="24"/>
          <w:vertAlign w:val="superscript"/>
        </w:rPr>
        <w:t>th</w:t>
      </w:r>
      <w:r w:rsidR="000563ED">
        <w:rPr>
          <w:sz w:val="24"/>
          <w:szCs w:val="24"/>
        </w:rPr>
        <w:t xml:space="preserve"> is National Wine Day!  </w:t>
      </w:r>
      <w:r w:rsidR="00FE2615">
        <w:rPr>
          <w:sz w:val="24"/>
          <w:szCs w:val="24"/>
        </w:rPr>
        <w:t xml:space="preserve">There being no further </w:t>
      </w:r>
      <w:r w:rsidR="00F95134">
        <w:rPr>
          <w:sz w:val="24"/>
          <w:szCs w:val="24"/>
        </w:rPr>
        <w:t>business,</w:t>
      </w:r>
      <w:r w:rsidR="00FE2615">
        <w:rPr>
          <w:sz w:val="24"/>
          <w:szCs w:val="24"/>
        </w:rPr>
        <w:t xml:space="preserve"> Da</w:t>
      </w:r>
      <w:r w:rsidR="00EC7ED6">
        <w:rPr>
          <w:sz w:val="24"/>
          <w:szCs w:val="24"/>
        </w:rPr>
        <w:t>vid Hicks</w:t>
      </w:r>
      <w:r w:rsidR="00FE2615">
        <w:rPr>
          <w:sz w:val="24"/>
          <w:szCs w:val="24"/>
        </w:rPr>
        <w:t xml:space="preserve"> adjourned the meeting at </w:t>
      </w:r>
      <w:r w:rsidR="004D3E6D">
        <w:rPr>
          <w:sz w:val="24"/>
          <w:szCs w:val="24"/>
        </w:rPr>
        <w:t>8</w:t>
      </w:r>
      <w:r w:rsidR="00FE2615">
        <w:rPr>
          <w:sz w:val="24"/>
          <w:szCs w:val="24"/>
        </w:rPr>
        <w:t>:</w:t>
      </w:r>
      <w:r w:rsidR="00C53EC3">
        <w:rPr>
          <w:sz w:val="24"/>
          <w:szCs w:val="24"/>
        </w:rPr>
        <w:t>06</w:t>
      </w:r>
      <w:r w:rsidR="00FE2615">
        <w:rPr>
          <w:sz w:val="24"/>
          <w:szCs w:val="24"/>
        </w:rPr>
        <w:t xml:space="preserve"> pm.</w:t>
      </w:r>
    </w:p>
    <w:p w14:paraId="19359FB8" w14:textId="4FDABB84" w:rsidR="00685DC1" w:rsidRPr="000A21DA" w:rsidRDefault="00FE2615" w:rsidP="00FE2615">
      <w:pPr>
        <w:rPr>
          <w:sz w:val="24"/>
          <w:szCs w:val="24"/>
        </w:rPr>
      </w:pPr>
      <w:r w:rsidRPr="000A21DA">
        <w:rPr>
          <w:sz w:val="24"/>
          <w:szCs w:val="24"/>
        </w:rPr>
        <w:t>Respectfully submitted by:</w:t>
      </w:r>
    </w:p>
    <w:p w14:paraId="667518E6" w14:textId="59E9BFD9" w:rsidR="00F94F4E" w:rsidRDefault="00FE2615" w:rsidP="00C94FC9">
      <w:pPr>
        <w:rPr>
          <w:sz w:val="24"/>
          <w:szCs w:val="24"/>
        </w:rPr>
      </w:pPr>
      <w:r w:rsidRPr="000A21DA">
        <w:rPr>
          <w:sz w:val="24"/>
          <w:szCs w:val="24"/>
        </w:rPr>
        <w:t>Lawrence Thal, Secretary</w:t>
      </w:r>
    </w:p>
    <w:sectPr w:rsidR="00F94F4E" w:rsidSect="00AD2F67">
      <w:pgSz w:w="12240" w:h="15840"/>
      <w:pgMar w:top="144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1323"/>
    <w:multiLevelType w:val="hybridMultilevel"/>
    <w:tmpl w:val="C6B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811D5"/>
    <w:multiLevelType w:val="hybridMultilevel"/>
    <w:tmpl w:val="877C1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B4E91"/>
    <w:multiLevelType w:val="hybridMultilevel"/>
    <w:tmpl w:val="9B1C2E6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456C3B"/>
    <w:multiLevelType w:val="hybridMultilevel"/>
    <w:tmpl w:val="DF50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11EEF"/>
    <w:multiLevelType w:val="hybridMultilevel"/>
    <w:tmpl w:val="C0168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34852"/>
    <w:multiLevelType w:val="hybridMultilevel"/>
    <w:tmpl w:val="4E7E8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C3630"/>
    <w:multiLevelType w:val="hybridMultilevel"/>
    <w:tmpl w:val="FB00F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BF5CE2"/>
    <w:multiLevelType w:val="hybridMultilevel"/>
    <w:tmpl w:val="481E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525126"/>
    <w:multiLevelType w:val="hybridMultilevel"/>
    <w:tmpl w:val="C80C10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0A5692"/>
    <w:multiLevelType w:val="hybridMultilevel"/>
    <w:tmpl w:val="D88AB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536F0"/>
    <w:multiLevelType w:val="hybridMultilevel"/>
    <w:tmpl w:val="A10CE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64072"/>
    <w:multiLevelType w:val="hybridMultilevel"/>
    <w:tmpl w:val="4ADC5F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3E1C19"/>
    <w:multiLevelType w:val="multilevel"/>
    <w:tmpl w:val="4A8A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D68D6"/>
    <w:multiLevelType w:val="multilevel"/>
    <w:tmpl w:val="58C05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14420"/>
    <w:multiLevelType w:val="hybridMultilevel"/>
    <w:tmpl w:val="93F46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D70C27"/>
    <w:multiLevelType w:val="hybridMultilevel"/>
    <w:tmpl w:val="C46E25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FD8273A"/>
    <w:multiLevelType w:val="hybridMultilevel"/>
    <w:tmpl w:val="4B3C96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9B36BA"/>
    <w:multiLevelType w:val="hybridMultilevel"/>
    <w:tmpl w:val="E5847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11812364">
    <w:abstractNumId w:val="16"/>
  </w:num>
  <w:num w:numId="2" w16cid:durableId="667943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1962711">
    <w:abstractNumId w:val="17"/>
  </w:num>
  <w:num w:numId="4" w16cid:durableId="1033071058">
    <w:abstractNumId w:val="11"/>
  </w:num>
  <w:num w:numId="5" w16cid:durableId="1662729716">
    <w:abstractNumId w:val="16"/>
  </w:num>
  <w:num w:numId="6" w16cid:durableId="1062675163">
    <w:abstractNumId w:val="15"/>
  </w:num>
  <w:num w:numId="7" w16cid:durableId="673344699">
    <w:abstractNumId w:val="4"/>
  </w:num>
  <w:num w:numId="8" w16cid:durableId="2119446354">
    <w:abstractNumId w:val="10"/>
  </w:num>
  <w:num w:numId="9" w16cid:durableId="1981374505">
    <w:abstractNumId w:val="1"/>
  </w:num>
  <w:num w:numId="10" w16cid:durableId="587157122">
    <w:abstractNumId w:val="5"/>
  </w:num>
  <w:num w:numId="11" w16cid:durableId="1582175322">
    <w:abstractNumId w:val="2"/>
  </w:num>
  <w:num w:numId="12" w16cid:durableId="486408465">
    <w:abstractNumId w:val="0"/>
  </w:num>
  <w:num w:numId="13" w16cid:durableId="1805924864">
    <w:abstractNumId w:val="8"/>
  </w:num>
  <w:num w:numId="14" w16cid:durableId="71124723">
    <w:abstractNumId w:val="7"/>
  </w:num>
  <w:num w:numId="15" w16cid:durableId="1924875228">
    <w:abstractNumId w:val="14"/>
  </w:num>
  <w:num w:numId="16" w16cid:durableId="1670062040">
    <w:abstractNumId w:val="6"/>
  </w:num>
  <w:num w:numId="17" w16cid:durableId="535315510">
    <w:abstractNumId w:val="3"/>
  </w:num>
  <w:num w:numId="18" w16cid:durableId="1742829207">
    <w:abstractNumId w:val="13"/>
  </w:num>
  <w:num w:numId="19" w16cid:durableId="1157459839">
    <w:abstractNumId w:val="12"/>
  </w:num>
  <w:num w:numId="20" w16cid:durableId="1706637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534"/>
    <w:rsid w:val="000035A7"/>
    <w:rsid w:val="00006A1B"/>
    <w:rsid w:val="000103A4"/>
    <w:rsid w:val="0001186A"/>
    <w:rsid w:val="00013A3E"/>
    <w:rsid w:val="000240FA"/>
    <w:rsid w:val="00027EB3"/>
    <w:rsid w:val="00030F16"/>
    <w:rsid w:val="00033AEC"/>
    <w:rsid w:val="00052775"/>
    <w:rsid w:val="000563ED"/>
    <w:rsid w:val="00060BCB"/>
    <w:rsid w:val="00067302"/>
    <w:rsid w:val="00070737"/>
    <w:rsid w:val="00071673"/>
    <w:rsid w:val="00082364"/>
    <w:rsid w:val="00095914"/>
    <w:rsid w:val="0009677D"/>
    <w:rsid w:val="000A21DA"/>
    <w:rsid w:val="000B49FB"/>
    <w:rsid w:val="000B63C0"/>
    <w:rsid w:val="000B665A"/>
    <w:rsid w:val="000C17FA"/>
    <w:rsid w:val="000C317C"/>
    <w:rsid w:val="000C4EE1"/>
    <w:rsid w:val="000C5573"/>
    <w:rsid w:val="000C7434"/>
    <w:rsid w:val="000D066B"/>
    <w:rsid w:val="000D152D"/>
    <w:rsid w:val="000D1FF2"/>
    <w:rsid w:val="000D3F93"/>
    <w:rsid w:val="000D47D0"/>
    <w:rsid w:val="000D6323"/>
    <w:rsid w:val="000E0321"/>
    <w:rsid w:val="000E3D4F"/>
    <w:rsid w:val="000E69C5"/>
    <w:rsid w:val="000F717E"/>
    <w:rsid w:val="000F748F"/>
    <w:rsid w:val="000F7DCE"/>
    <w:rsid w:val="00100713"/>
    <w:rsid w:val="0010200A"/>
    <w:rsid w:val="00103BE1"/>
    <w:rsid w:val="0011109C"/>
    <w:rsid w:val="001119EC"/>
    <w:rsid w:val="00111D19"/>
    <w:rsid w:val="001124A6"/>
    <w:rsid w:val="001133BC"/>
    <w:rsid w:val="001139D2"/>
    <w:rsid w:val="00130927"/>
    <w:rsid w:val="00140175"/>
    <w:rsid w:val="001401E5"/>
    <w:rsid w:val="00142D03"/>
    <w:rsid w:val="0014484A"/>
    <w:rsid w:val="001449C9"/>
    <w:rsid w:val="001570C2"/>
    <w:rsid w:val="001677A1"/>
    <w:rsid w:val="0017013F"/>
    <w:rsid w:val="00171357"/>
    <w:rsid w:val="00172A54"/>
    <w:rsid w:val="00177089"/>
    <w:rsid w:val="001802B9"/>
    <w:rsid w:val="0018455E"/>
    <w:rsid w:val="001911C7"/>
    <w:rsid w:val="001963CD"/>
    <w:rsid w:val="001A0730"/>
    <w:rsid w:val="001A11D6"/>
    <w:rsid w:val="001A1EF4"/>
    <w:rsid w:val="001A327A"/>
    <w:rsid w:val="001A331E"/>
    <w:rsid w:val="001A3B42"/>
    <w:rsid w:val="001B0513"/>
    <w:rsid w:val="001B1E33"/>
    <w:rsid w:val="001B3F8B"/>
    <w:rsid w:val="001B510C"/>
    <w:rsid w:val="001B5CDE"/>
    <w:rsid w:val="001B6A66"/>
    <w:rsid w:val="001C0C93"/>
    <w:rsid w:val="001C3085"/>
    <w:rsid w:val="001C7579"/>
    <w:rsid w:val="001D1CBB"/>
    <w:rsid w:val="001D740D"/>
    <w:rsid w:val="001E0ACC"/>
    <w:rsid w:val="001E292E"/>
    <w:rsid w:val="001E492C"/>
    <w:rsid w:val="001F02EF"/>
    <w:rsid w:val="0020294D"/>
    <w:rsid w:val="00213752"/>
    <w:rsid w:val="00216BDE"/>
    <w:rsid w:val="00217379"/>
    <w:rsid w:val="00221C4F"/>
    <w:rsid w:val="00226E3D"/>
    <w:rsid w:val="0023005C"/>
    <w:rsid w:val="0023009E"/>
    <w:rsid w:val="002358D4"/>
    <w:rsid w:val="0024003E"/>
    <w:rsid w:val="00245D5B"/>
    <w:rsid w:val="00254C06"/>
    <w:rsid w:val="0025509C"/>
    <w:rsid w:val="0026053B"/>
    <w:rsid w:val="00260AE5"/>
    <w:rsid w:val="00264091"/>
    <w:rsid w:val="002646AF"/>
    <w:rsid w:val="00272711"/>
    <w:rsid w:val="00273D62"/>
    <w:rsid w:val="00274978"/>
    <w:rsid w:val="002872AF"/>
    <w:rsid w:val="002872B2"/>
    <w:rsid w:val="002911C7"/>
    <w:rsid w:val="00291684"/>
    <w:rsid w:val="00296416"/>
    <w:rsid w:val="00297EC4"/>
    <w:rsid w:val="002A7D0F"/>
    <w:rsid w:val="002B063A"/>
    <w:rsid w:val="002B2D06"/>
    <w:rsid w:val="002B2DBE"/>
    <w:rsid w:val="002B5DA7"/>
    <w:rsid w:val="002C1357"/>
    <w:rsid w:val="002C2FDF"/>
    <w:rsid w:val="002C3352"/>
    <w:rsid w:val="002C54E5"/>
    <w:rsid w:val="002D01AB"/>
    <w:rsid w:val="002D6433"/>
    <w:rsid w:val="002D7886"/>
    <w:rsid w:val="002D7C2B"/>
    <w:rsid w:val="002D7C44"/>
    <w:rsid w:val="002D7C5E"/>
    <w:rsid w:val="002E114D"/>
    <w:rsid w:val="002E5602"/>
    <w:rsid w:val="002E5ADD"/>
    <w:rsid w:val="002E6ABD"/>
    <w:rsid w:val="002E6ED5"/>
    <w:rsid w:val="002E7036"/>
    <w:rsid w:val="002E7A62"/>
    <w:rsid w:val="002F192B"/>
    <w:rsid w:val="002F25D5"/>
    <w:rsid w:val="002F2F69"/>
    <w:rsid w:val="002F3FE8"/>
    <w:rsid w:val="00302DEA"/>
    <w:rsid w:val="003111D9"/>
    <w:rsid w:val="00311735"/>
    <w:rsid w:val="0031418B"/>
    <w:rsid w:val="00316CFF"/>
    <w:rsid w:val="00321360"/>
    <w:rsid w:val="0032494E"/>
    <w:rsid w:val="003301D5"/>
    <w:rsid w:val="00331BB1"/>
    <w:rsid w:val="003325D7"/>
    <w:rsid w:val="0033646C"/>
    <w:rsid w:val="00340483"/>
    <w:rsid w:val="00342740"/>
    <w:rsid w:val="00342910"/>
    <w:rsid w:val="00343D2A"/>
    <w:rsid w:val="00343D3F"/>
    <w:rsid w:val="00352BD0"/>
    <w:rsid w:val="00354DCD"/>
    <w:rsid w:val="003623E7"/>
    <w:rsid w:val="00364477"/>
    <w:rsid w:val="003673A8"/>
    <w:rsid w:val="00374207"/>
    <w:rsid w:val="0038094C"/>
    <w:rsid w:val="0038332C"/>
    <w:rsid w:val="00384C36"/>
    <w:rsid w:val="003904D8"/>
    <w:rsid w:val="003A5781"/>
    <w:rsid w:val="003A6C04"/>
    <w:rsid w:val="003A7002"/>
    <w:rsid w:val="003C6530"/>
    <w:rsid w:val="003C7C1E"/>
    <w:rsid w:val="003C7D0F"/>
    <w:rsid w:val="003D395B"/>
    <w:rsid w:val="003E71D8"/>
    <w:rsid w:val="003E7A4E"/>
    <w:rsid w:val="003F2D40"/>
    <w:rsid w:val="003F3C6A"/>
    <w:rsid w:val="003F41B8"/>
    <w:rsid w:val="003F7C1F"/>
    <w:rsid w:val="00400F38"/>
    <w:rsid w:val="00405380"/>
    <w:rsid w:val="00406839"/>
    <w:rsid w:val="00407591"/>
    <w:rsid w:val="00411145"/>
    <w:rsid w:val="00411F9B"/>
    <w:rsid w:val="00412007"/>
    <w:rsid w:val="00413058"/>
    <w:rsid w:val="0041423D"/>
    <w:rsid w:val="004150CD"/>
    <w:rsid w:val="0041604D"/>
    <w:rsid w:val="00421158"/>
    <w:rsid w:val="00421CC2"/>
    <w:rsid w:val="00434C74"/>
    <w:rsid w:val="00436D02"/>
    <w:rsid w:val="00440706"/>
    <w:rsid w:val="00440EFC"/>
    <w:rsid w:val="00443D97"/>
    <w:rsid w:val="00447943"/>
    <w:rsid w:val="00452521"/>
    <w:rsid w:val="00453843"/>
    <w:rsid w:val="00454914"/>
    <w:rsid w:val="00457013"/>
    <w:rsid w:val="004572EA"/>
    <w:rsid w:val="00460031"/>
    <w:rsid w:val="00464283"/>
    <w:rsid w:val="00464DBE"/>
    <w:rsid w:val="00465EF2"/>
    <w:rsid w:val="0046781D"/>
    <w:rsid w:val="004679F9"/>
    <w:rsid w:val="00471A59"/>
    <w:rsid w:val="0047241D"/>
    <w:rsid w:val="0048294F"/>
    <w:rsid w:val="00487E62"/>
    <w:rsid w:val="004916CC"/>
    <w:rsid w:val="00493CE0"/>
    <w:rsid w:val="004A570B"/>
    <w:rsid w:val="004C0419"/>
    <w:rsid w:val="004C1ABD"/>
    <w:rsid w:val="004C23A2"/>
    <w:rsid w:val="004C3317"/>
    <w:rsid w:val="004C5451"/>
    <w:rsid w:val="004D3E6D"/>
    <w:rsid w:val="004D5187"/>
    <w:rsid w:val="004E4C11"/>
    <w:rsid w:val="004F574B"/>
    <w:rsid w:val="0050017A"/>
    <w:rsid w:val="00506927"/>
    <w:rsid w:val="005161CD"/>
    <w:rsid w:val="005167C5"/>
    <w:rsid w:val="00516E5D"/>
    <w:rsid w:val="00522003"/>
    <w:rsid w:val="00524A06"/>
    <w:rsid w:val="00525207"/>
    <w:rsid w:val="005253BE"/>
    <w:rsid w:val="00536ABB"/>
    <w:rsid w:val="00536BF8"/>
    <w:rsid w:val="005378E0"/>
    <w:rsid w:val="00540064"/>
    <w:rsid w:val="00542B0C"/>
    <w:rsid w:val="0054700B"/>
    <w:rsid w:val="00553274"/>
    <w:rsid w:val="00557625"/>
    <w:rsid w:val="00567234"/>
    <w:rsid w:val="00571002"/>
    <w:rsid w:val="005722EE"/>
    <w:rsid w:val="005730B5"/>
    <w:rsid w:val="005732EC"/>
    <w:rsid w:val="00575598"/>
    <w:rsid w:val="00582E7B"/>
    <w:rsid w:val="00585931"/>
    <w:rsid w:val="005866F7"/>
    <w:rsid w:val="00592D41"/>
    <w:rsid w:val="0059398D"/>
    <w:rsid w:val="005954C7"/>
    <w:rsid w:val="005B393A"/>
    <w:rsid w:val="005C17E2"/>
    <w:rsid w:val="005D464F"/>
    <w:rsid w:val="005D7815"/>
    <w:rsid w:val="005E11ED"/>
    <w:rsid w:val="005F38B8"/>
    <w:rsid w:val="005F4DD2"/>
    <w:rsid w:val="005F54E7"/>
    <w:rsid w:val="005F7EFB"/>
    <w:rsid w:val="00607A37"/>
    <w:rsid w:val="00611419"/>
    <w:rsid w:val="00615ABC"/>
    <w:rsid w:val="006164FB"/>
    <w:rsid w:val="00616529"/>
    <w:rsid w:val="006165B2"/>
    <w:rsid w:val="00617370"/>
    <w:rsid w:val="006312C5"/>
    <w:rsid w:val="00645A18"/>
    <w:rsid w:val="006560CB"/>
    <w:rsid w:val="0066386E"/>
    <w:rsid w:val="00664CB7"/>
    <w:rsid w:val="00666DDB"/>
    <w:rsid w:val="006671A4"/>
    <w:rsid w:val="00677682"/>
    <w:rsid w:val="0068058B"/>
    <w:rsid w:val="00682741"/>
    <w:rsid w:val="00685DC1"/>
    <w:rsid w:val="0069525C"/>
    <w:rsid w:val="00695B9F"/>
    <w:rsid w:val="0069668C"/>
    <w:rsid w:val="00696A8B"/>
    <w:rsid w:val="006A3130"/>
    <w:rsid w:val="006A4CD2"/>
    <w:rsid w:val="006A4D02"/>
    <w:rsid w:val="006B412F"/>
    <w:rsid w:val="006B67A5"/>
    <w:rsid w:val="006B6EF7"/>
    <w:rsid w:val="006C471E"/>
    <w:rsid w:val="006D0E36"/>
    <w:rsid w:val="006D391F"/>
    <w:rsid w:val="006D4DDC"/>
    <w:rsid w:val="006D5228"/>
    <w:rsid w:val="006D7F30"/>
    <w:rsid w:val="006E0E8C"/>
    <w:rsid w:val="006E1F3A"/>
    <w:rsid w:val="006E34BF"/>
    <w:rsid w:val="006E71BF"/>
    <w:rsid w:val="006F40EB"/>
    <w:rsid w:val="006F4D20"/>
    <w:rsid w:val="006F718D"/>
    <w:rsid w:val="007011FF"/>
    <w:rsid w:val="007032C0"/>
    <w:rsid w:val="00703F82"/>
    <w:rsid w:val="00705D9D"/>
    <w:rsid w:val="007132BF"/>
    <w:rsid w:val="00713DE3"/>
    <w:rsid w:val="00715BC5"/>
    <w:rsid w:val="00717DE8"/>
    <w:rsid w:val="00722537"/>
    <w:rsid w:val="00723930"/>
    <w:rsid w:val="007312DD"/>
    <w:rsid w:val="00733F03"/>
    <w:rsid w:val="00745A73"/>
    <w:rsid w:val="00762410"/>
    <w:rsid w:val="00764276"/>
    <w:rsid w:val="0077234B"/>
    <w:rsid w:val="0077462C"/>
    <w:rsid w:val="007801B0"/>
    <w:rsid w:val="00786D1E"/>
    <w:rsid w:val="0078706A"/>
    <w:rsid w:val="0079154D"/>
    <w:rsid w:val="007925C5"/>
    <w:rsid w:val="007927FC"/>
    <w:rsid w:val="0079493D"/>
    <w:rsid w:val="00795AC5"/>
    <w:rsid w:val="007A12BF"/>
    <w:rsid w:val="007A4253"/>
    <w:rsid w:val="007A441A"/>
    <w:rsid w:val="007A56F2"/>
    <w:rsid w:val="007A699B"/>
    <w:rsid w:val="007B1700"/>
    <w:rsid w:val="007B29F4"/>
    <w:rsid w:val="007B4951"/>
    <w:rsid w:val="007B65C6"/>
    <w:rsid w:val="007B7091"/>
    <w:rsid w:val="007B70CC"/>
    <w:rsid w:val="007C0254"/>
    <w:rsid w:val="007C1AD1"/>
    <w:rsid w:val="007C1DE4"/>
    <w:rsid w:val="007C6D0D"/>
    <w:rsid w:val="007D00F0"/>
    <w:rsid w:val="007D2C19"/>
    <w:rsid w:val="007D4C27"/>
    <w:rsid w:val="007D7747"/>
    <w:rsid w:val="007E1E5C"/>
    <w:rsid w:val="007E4F51"/>
    <w:rsid w:val="007F30D3"/>
    <w:rsid w:val="007F4E6B"/>
    <w:rsid w:val="00807E8B"/>
    <w:rsid w:val="00811473"/>
    <w:rsid w:val="00812763"/>
    <w:rsid w:val="00813044"/>
    <w:rsid w:val="00813B35"/>
    <w:rsid w:val="00815210"/>
    <w:rsid w:val="00827E66"/>
    <w:rsid w:val="00831A61"/>
    <w:rsid w:val="00850CA4"/>
    <w:rsid w:val="00852023"/>
    <w:rsid w:val="00862F9C"/>
    <w:rsid w:val="00866A56"/>
    <w:rsid w:val="00872768"/>
    <w:rsid w:val="008743DE"/>
    <w:rsid w:val="00874DDB"/>
    <w:rsid w:val="00883677"/>
    <w:rsid w:val="00883E60"/>
    <w:rsid w:val="00885C9A"/>
    <w:rsid w:val="00890F6F"/>
    <w:rsid w:val="00893A39"/>
    <w:rsid w:val="008971E0"/>
    <w:rsid w:val="008977D4"/>
    <w:rsid w:val="008A15CC"/>
    <w:rsid w:val="008A2115"/>
    <w:rsid w:val="008A49BF"/>
    <w:rsid w:val="008A720A"/>
    <w:rsid w:val="008B21C1"/>
    <w:rsid w:val="008B4322"/>
    <w:rsid w:val="008B5B6B"/>
    <w:rsid w:val="008C05AA"/>
    <w:rsid w:val="008C4119"/>
    <w:rsid w:val="008C7916"/>
    <w:rsid w:val="008D0FBF"/>
    <w:rsid w:val="008D2BB1"/>
    <w:rsid w:val="008D6FAC"/>
    <w:rsid w:val="008E4EF1"/>
    <w:rsid w:val="008F14F9"/>
    <w:rsid w:val="009068DC"/>
    <w:rsid w:val="009069BF"/>
    <w:rsid w:val="00907F64"/>
    <w:rsid w:val="00924062"/>
    <w:rsid w:val="00926BCB"/>
    <w:rsid w:val="009407A0"/>
    <w:rsid w:val="00942624"/>
    <w:rsid w:val="00945DAC"/>
    <w:rsid w:val="00946261"/>
    <w:rsid w:val="009472EB"/>
    <w:rsid w:val="00950830"/>
    <w:rsid w:val="00957382"/>
    <w:rsid w:val="00962A5F"/>
    <w:rsid w:val="00967429"/>
    <w:rsid w:val="00975548"/>
    <w:rsid w:val="00976C2E"/>
    <w:rsid w:val="0098410A"/>
    <w:rsid w:val="00992F85"/>
    <w:rsid w:val="009A3FFA"/>
    <w:rsid w:val="009A6F58"/>
    <w:rsid w:val="009A7C9C"/>
    <w:rsid w:val="009B07FB"/>
    <w:rsid w:val="009B4157"/>
    <w:rsid w:val="009B5372"/>
    <w:rsid w:val="009B7AEA"/>
    <w:rsid w:val="009C7CF3"/>
    <w:rsid w:val="009D3DCB"/>
    <w:rsid w:val="009D674A"/>
    <w:rsid w:val="009E6C81"/>
    <w:rsid w:val="009E6E42"/>
    <w:rsid w:val="009F082F"/>
    <w:rsid w:val="009F4489"/>
    <w:rsid w:val="009F6141"/>
    <w:rsid w:val="009F6650"/>
    <w:rsid w:val="00A01AF9"/>
    <w:rsid w:val="00A03BC6"/>
    <w:rsid w:val="00A04D93"/>
    <w:rsid w:val="00A058B0"/>
    <w:rsid w:val="00A1007A"/>
    <w:rsid w:val="00A100E3"/>
    <w:rsid w:val="00A10315"/>
    <w:rsid w:val="00A17796"/>
    <w:rsid w:val="00A17E7D"/>
    <w:rsid w:val="00A20BCB"/>
    <w:rsid w:val="00A231CB"/>
    <w:rsid w:val="00A33747"/>
    <w:rsid w:val="00A44ABC"/>
    <w:rsid w:val="00A44F1A"/>
    <w:rsid w:val="00A54A1C"/>
    <w:rsid w:val="00A55F21"/>
    <w:rsid w:val="00A60128"/>
    <w:rsid w:val="00A63595"/>
    <w:rsid w:val="00A71154"/>
    <w:rsid w:val="00A74821"/>
    <w:rsid w:val="00A77DBE"/>
    <w:rsid w:val="00A847CB"/>
    <w:rsid w:val="00A87145"/>
    <w:rsid w:val="00A932AD"/>
    <w:rsid w:val="00AA242B"/>
    <w:rsid w:val="00AA26D9"/>
    <w:rsid w:val="00AA450F"/>
    <w:rsid w:val="00AB2DC6"/>
    <w:rsid w:val="00AB7F4B"/>
    <w:rsid w:val="00AC1D98"/>
    <w:rsid w:val="00AC39CA"/>
    <w:rsid w:val="00AC3E60"/>
    <w:rsid w:val="00AC4353"/>
    <w:rsid w:val="00AC6AFB"/>
    <w:rsid w:val="00AD2F67"/>
    <w:rsid w:val="00AD4A1C"/>
    <w:rsid w:val="00AE2E12"/>
    <w:rsid w:val="00AE3462"/>
    <w:rsid w:val="00AE3B9C"/>
    <w:rsid w:val="00AE43DD"/>
    <w:rsid w:val="00AF4711"/>
    <w:rsid w:val="00B010DB"/>
    <w:rsid w:val="00B02895"/>
    <w:rsid w:val="00B02BA9"/>
    <w:rsid w:val="00B078BA"/>
    <w:rsid w:val="00B07E8F"/>
    <w:rsid w:val="00B10DA7"/>
    <w:rsid w:val="00B14604"/>
    <w:rsid w:val="00B16FB8"/>
    <w:rsid w:val="00B22A28"/>
    <w:rsid w:val="00B27B79"/>
    <w:rsid w:val="00B31C11"/>
    <w:rsid w:val="00B345A9"/>
    <w:rsid w:val="00B36EBB"/>
    <w:rsid w:val="00B51534"/>
    <w:rsid w:val="00B547FA"/>
    <w:rsid w:val="00B55019"/>
    <w:rsid w:val="00B559EA"/>
    <w:rsid w:val="00B60A64"/>
    <w:rsid w:val="00B60B8B"/>
    <w:rsid w:val="00B613D1"/>
    <w:rsid w:val="00B63488"/>
    <w:rsid w:val="00B65726"/>
    <w:rsid w:val="00B67C70"/>
    <w:rsid w:val="00B7310C"/>
    <w:rsid w:val="00B80A4D"/>
    <w:rsid w:val="00B831A7"/>
    <w:rsid w:val="00B84DAF"/>
    <w:rsid w:val="00B85460"/>
    <w:rsid w:val="00B961BE"/>
    <w:rsid w:val="00B97E9B"/>
    <w:rsid w:val="00BA0B62"/>
    <w:rsid w:val="00BA218B"/>
    <w:rsid w:val="00BA342E"/>
    <w:rsid w:val="00BA4092"/>
    <w:rsid w:val="00BB08C6"/>
    <w:rsid w:val="00BB48E7"/>
    <w:rsid w:val="00BC1613"/>
    <w:rsid w:val="00BC4666"/>
    <w:rsid w:val="00BC7E81"/>
    <w:rsid w:val="00BD1415"/>
    <w:rsid w:val="00BD51EF"/>
    <w:rsid w:val="00BE67E5"/>
    <w:rsid w:val="00BE71A0"/>
    <w:rsid w:val="00BE738D"/>
    <w:rsid w:val="00BF162E"/>
    <w:rsid w:val="00BF7B0B"/>
    <w:rsid w:val="00BF7C71"/>
    <w:rsid w:val="00C02471"/>
    <w:rsid w:val="00C075B2"/>
    <w:rsid w:val="00C274B9"/>
    <w:rsid w:val="00C33F9C"/>
    <w:rsid w:val="00C37C00"/>
    <w:rsid w:val="00C42869"/>
    <w:rsid w:val="00C46680"/>
    <w:rsid w:val="00C4773B"/>
    <w:rsid w:val="00C52875"/>
    <w:rsid w:val="00C53EC3"/>
    <w:rsid w:val="00C61E74"/>
    <w:rsid w:val="00C62B64"/>
    <w:rsid w:val="00C672DC"/>
    <w:rsid w:val="00C70697"/>
    <w:rsid w:val="00C7523B"/>
    <w:rsid w:val="00C75A75"/>
    <w:rsid w:val="00C76F42"/>
    <w:rsid w:val="00C83DC4"/>
    <w:rsid w:val="00C84088"/>
    <w:rsid w:val="00C93017"/>
    <w:rsid w:val="00C94AE4"/>
    <w:rsid w:val="00C94FC9"/>
    <w:rsid w:val="00C96C9D"/>
    <w:rsid w:val="00C97513"/>
    <w:rsid w:val="00C975CE"/>
    <w:rsid w:val="00CA1964"/>
    <w:rsid w:val="00CA2116"/>
    <w:rsid w:val="00CA3FBE"/>
    <w:rsid w:val="00CB006B"/>
    <w:rsid w:val="00CB2EB4"/>
    <w:rsid w:val="00CC3305"/>
    <w:rsid w:val="00CC59FC"/>
    <w:rsid w:val="00CD299D"/>
    <w:rsid w:val="00CE33C8"/>
    <w:rsid w:val="00CE4781"/>
    <w:rsid w:val="00CE6602"/>
    <w:rsid w:val="00CF587D"/>
    <w:rsid w:val="00CF6CEA"/>
    <w:rsid w:val="00CF7336"/>
    <w:rsid w:val="00D00B9A"/>
    <w:rsid w:val="00D0148A"/>
    <w:rsid w:val="00D01CD6"/>
    <w:rsid w:val="00D02893"/>
    <w:rsid w:val="00D05B82"/>
    <w:rsid w:val="00D063E9"/>
    <w:rsid w:val="00D0697E"/>
    <w:rsid w:val="00D0741A"/>
    <w:rsid w:val="00D07EA7"/>
    <w:rsid w:val="00D1786D"/>
    <w:rsid w:val="00D20B0C"/>
    <w:rsid w:val="00D311E0"/>
    <w:rsid w:val="00D31B3B"/>
    <w:rsid w:val="00D31CD3"/>
    <w:rsid w:val="00D31D16"/>
    <w:rsid w:val="00D34745"/>
    <w:rsid w:val="00D347C4"/>
    <w:rsid w:val="00D439CB"/>
    <w:rsid w:val="00D43FAE"/>
    <w:rsid w:val="00D5108C"/>
    <w:rsid w:val="00D511C8"/>
    <w:rsid w:val="00D60DA4"/>
    <w:rsid w:val="00D70C8E"/>
    <w:rsid w:val="00D76367"/>
    <w:rsid w:val="00D82601"/>
    <w:rsid w:val="00D82821"/>
    <w:rsid w:val="00D82EF1"/>
    <w:rsid w:val="00D845CF"/>
    <w:rsid w:val="00D919A7"/>
    <w:rsid w:val="00D922C1"/>
    <w:rsid w:val="00D97426"/>
    <w:rsid w:val="00D977C2"/>
    <w:rsid w:val="00D977DC"/>
    <w:rsid w:val="00DA0952"/>
    <w:rsid w:val="00DA6342"/>
    <w:rsid w:val="00DA7085"/>
    <w:rsid w:val="00DB047E"/>
    <w:rsid w:val="00DB0A94"/>
    <w:rsid w:val="00DB19A8"/>
    <w:rsid w:val="00DC0876"/>
    <w:rsid w:val="00DC6A88"/>
    <w:rsid w:val="00DD33AF"/>
    <w:rsid w:val="00DD47CC"/>
    <w:rsid w:val="00DD4840"/>
    <w:rsid w:val="00DD484D"/>
    <w:rsid w:val="00DE4A16"/>
    <w:rsid w:val="00DE4BC4"/>
    <w:rsid w:val="00DE4D7C"/>
    <w:rsid w:val="00DE5CE9"/>
    <w:rsid w:val="00DF711F"/>
    <w:rsid w:val="00E06256"/>
    <w:rsid w:val="00E10D16"/>
    <w:rsid w:val="00E13EBC"/>
    <w:rsid w:val="00E14393"/>
    <w:rsid w:val="00E17A81"/>
    <w:rsid w:val="00E222B8"/>
    <w:rsid w:val="00E24799"/>
    <w:rsid w:val="00E338D1"/>
    <w:rsid w:val="00E44885"/>
    <w:rsid w:val="00E450AB"/>
    <w:rsid w:val="00E47BAD"/>
    <w:rsid w:val="00E47F7A"/>
    <w:rsid w:val="00E5389F"/>
    <w:rsid w:val="00E61053"/>
    <w:rsid w:val="00E616CE"/>
    <w:rsid w:val="00E64AB5"/>
    <w:rsid w:val="00E717B9"/>
    <w:rsid w:val="00E72AB6"/>
    <w:rsid w:val="00E73C9B"/>
    <w:rsid w:val="00E7414A"/>
    <w:rsid w:val="00E74690"/>
    <w:rsid w:val="00E8017A"/>
    <w:rsid w:val="00E81620"/>
    <w:rsid w:val="00E821E4"/>
    <w:rsid w:val="00E82388"/>
    <w:rsid w:val="00E84B50"/>
    <w:rsid w:val="00E91A6A"/>
    <w:rsid w:val="00E97566"/>
    <w:rsid w:val="00E9757C"/>
    <w:rsid w:val="00EA3EF3"/>
    <w:rsid w:val="00EA615E"/>
    <w:rsid w:val="00EB05BB"/>
    <w:rsid w:val="00EB3FF3"/>
    <w:rsid w:val="00EB4FEF"/>
    <w:rsid w:val="00EB52DF"/>
    <w:rsid w:val="00EB5800"/>
    <w:rsid w:val="00EC4A85"/>
    <w:rsid w:val="00EC6154"/>
    <w:rsid w:val="00EC7ED6"/>
    <w:rsid w:val="00ED17EA"/>
    <w:rsid w:val="00ED66E1"/>
    <w:rsid w:val="00ED7D4E"/>
    <w:rsid w:val="00EE1D79"/>
    <w:rsid w:val="00EE4CD3"/>
    <w:rsid w:val="00EF0AEF"/>
    <w:rsid w:val="00EF1013"/>
    <w:rsid w:val="00EF151A"/>
    <w:rsid w:val="00EF251D"/>
    <w:rsid w:val="00EF54AB"/>
    <w:rsid w:val="00F06BCE"/>
    <w:rsid w:val="00F07E72"/>
    <w:rsid w:val="00F1079D"/>
    <w:rsid w:val="00F10A5D"/>
    <w:rsid w:val="00F166F3"/>
    <w:rsid w:val="00F17D9B"/>
    <w:rsid w:val="00F228B5"/>
    <w:rsid w:val="00F22E40"/>
    <w:rsid w:val="00F25008"/>
    <w:rsid w:val="00F32A37"/>
    <w:rsid w:val="00F33EC6"/>
    <w:rsid w:val="00F36807"/>
    <w:rsid w:val="00F470FD"/>
    <w:rsid w:val="00F536D3"/>
    <w:rsid w:val="00F655D0"/>
    <w:rsid w:val="00F672B8"/>
    <w:rsid w:val="00F751EC"/>
    <w:rsid w:val="00F81561"/>
    <w:rsid w:val="00F81FF8"/>
    <w:rsid w:val="00F832DE"/>
    <w:rsid w:val="00F85604"/>
    <w:rsid w:val="00F90DB7"/>
    <w:rsid w:val="00F91554"/>
    <w:rsid w:val="00F94F4E"/>
    <w:rsid w:val="00F95134"/>
    <w:rsid w:val="00F96F8D"/>
    <w:rsid w:val="00FB1C6E"/>
    <w:rsid w:val="00FB7855"/>
    <w:rsid w:val="00FE0C9B"/>
    <w:rsid w:val="00FE0D8F"/>
    <w:rsid w:val="00FE2615"/>
    <w:rsid w:val="00FE3034"/>
    <w:rsid w:val="00FE379A"/>
    <w:rsid w:val="00FF125F"/>
    <w:rsid w:val="00FF28BF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7261"/>
  <w15:docId w15:val="{1D06F800-2E8C-45D3-92A2-3EAEFCEE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1133B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1133BC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NormalWeb">
    <w:name w:val="Normal (Web)"/>
    <w:basedOn w:val="Normal"/>
    <w:uiPriority w:val="99"/>
    <w:unhideWhenUsed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133BC"/>
    <w:rPr>
      <w:color w:val="0000FF"/>
      <w:u w:val="single"/>
    </w:rPr>
  </w:style>
  <w:style w:type="paragraph" w:customStyle="1" w:styleId="Caption1">
    <w:name w:val="Caption1"/>
    <w:basedOn w:val="Normal"/>
    <w:rsid w:val="001133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3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3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6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06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4418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4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141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774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11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426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6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3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8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59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70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4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19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1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37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4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88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79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63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5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5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6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77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8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31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665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692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71790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56398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958055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20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453923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792">
                  <w:blockQuote w:val="1"/>
                  <w:marLeft w:val="6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30293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942806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137848">
                              <w:blockQuote w:val="1"/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12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32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7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09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2579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3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652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367755">
                  <w:marLeft w:val="0"/>
                  <w:marRight w:val="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248928">
          <w:marLeft w:val="0"/>
          <w:marRight w:val="0"/>
          <w:marTop w:val="36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</dc:creator>
  <cp:lastModifiedBy>Larry Thal</cp:lastModifiedBy>
  <cp:revision>2</cp:revision>
  <cp:lastPrinted>2025-03-11T20:01:00Z</cp:lastPrinted>
  <dcterms:created xsi:type="dcterms:W3CDTF">2025-03-12T00:32:00Z</dcterms:created>
  <dcterms:modified xsi:type="dcterms:W3CDTF">2025-03-12T00:32:00Z</dcterms:modified>
</cp:coreProperties>
</file>